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17A61" w:rsidRDefault="00DE5993">
      <w:pPr>
        <w:pStyle w:val="Titre"/>
      </w:pPr>
      <w:bookmarkStart w:id="0" w:name="BRANCH_0"/>
      <w:bookmarkStart w:id="1" w:name="_MV3TS_projectmanagement_2"/>
      <w:bookmarkStart w:id="2" w:name="_MV3BS_0"/>
      <w:bookmarkStart w:id="3" w:name="_GoBack"/>
      <w:bookmarkEnd w:id="3"/>
      <w:r>
        <w:t>S6.31 Cycles Théoriques</w:t>
      </w:r>
      <w:bookmarkEnd w:id="0"/>
    </w:p>
    <w:p w:rsidR="00417A61" w:rsidRDefault="00DE5993">
      <w:bookmarkStart w:id="4" w:name="_MV3XX_4"/>
      <w:r>
        <w:rPr>
          <w:noProof/>
        </w:rPr>
        <w:drawing>
          <wp:inline distT="0" distB="0" distL="0" distR="0">
            <wp:extent cx="6120000" cy="2537670"/>
            <wp:effectExtent l="0" t="0" r="0" b="0"/>
            <wp:docPr id="1" name="pic00001.png" descr="MindMap 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00001.png" descr="MindMap Preview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253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4"/>
    <w:p w:rsidR="00CB0289" w:rsidRDefault="00DE5993">
      <w:pPr>
        <w:pStyle w:val="TM1"/>
        <w:rPr>
          <w:rFonts w:asciiTheme="minorHAnsi" w:eastAsiaTheme="minorEastAsia" w:hAnsiTheme="minorHAnsi" w:cstheme="minorBidi"/>
          <w:color w:val="auto"/>
          <w:sz w:val="22"/>
          <w:szCs w:val="22"/>
          <w:lang w:eastAsia="fr-FR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503342040" w:history="1">
        <w:r w:rsidR="00CB0289" w:rsidRPr="00864F4E">
          <w:rPr>
            <w:rStyle w:val="Lienhypertexte"/>
          </w:rPr>
          <w:t>I.</w:t>
        </w:r>
        <w:r w:rsidR="00CB0289">
          <w:rPr>
            <w:rFonts w:asciiTheme="minorHAnsi" w:eastAsiaTheme="minorEastAsia" w:hAnsiTheme="minorHAnsi" w:cstheme="minorBidi"/>
            <w:color w:val="auto"/>
            <w:sz w:val="22"/>
            <w:szCs w:val="22"/>
            <w:lang w:eastAsia="fr-FR"/>
          </w:rPr>
          <w:tab/>
        </w:r>
        <w:r w:rsidR="00CB0289" w:rsidRPr="00864F4E">
          <w:rPr>
            <w:rStyle w:val="Lienhypertexte"/>
          </w:rPr>
          <w:t>Objectifs</w:t>
        </w:r>
        <w:r w:rsidR="00CB0289">
          <w:rPr>
            <w:webHidden/>
          </w:rPr>
          <w:tab/>
        </w:r>
        <w:r w:rsidR="00CB0289">
          <w:rPr>
            <w:webHidden/>
          </w:rPr>
          <w:fldChar w:fldCharType="begin"/>
        </w:r>
        <w:r w:rsidR="00CB0289">
          <w:rPr>
            <w:webHidden/>
          </w:rPr>
          <w:instrText xml:space="preserve"> PAGEREF _Toc503342040 \h </w:instrText>
        </w:r>
        <w:r w:rsidR="00CB0289">
          <w:rPr>
            <w:webHidden/>
          </w:rPr>
        </w:r>
        <w:r w:rsidR="00CB0289">
          <w:rPr>
            <w:webHidden/>
          </w:rPr>
          <w:fldChar w:fldCharType="separate"/>
        </w:r>
        <w:r w:rsidR="00CB0289">
          <w:rPr>
            <w:webHidden/>
          </w:rPr>
          <w:t>2</w:t>
        </w:r>
        <w:r w:rsidR="00CB0289">
          <w:rPr>
            <w:webHidden/>
          </w:rPr>
          <w:fldChar w:fldCharType="end"/>
        </w:r>
      </w:hyperlink>
    </w:p>
    <w:p w:rsidR="00CB0289" w:rsidRDefault="00CB0289">
      <w:pPr>
        <w:pStyle w:val="TM1"/>
        <w:rPr>
          <w:rFonts w:asciiTheme="minorHAnsi" w:eastAsiaTheme="minorEastAsia" w:hAnsiTheme="minorHAnsi" w:cstheme="minorBidi"/>
          <w:color w:val="auto"/>
          <w:sz w:val="22"/>
          <w:szCs w:val="22"/>
          <w:lang w:eastAsia="fr-FR"/>
        </w:rPr>
      </w:pPr>
      <w:hyperlink w:anchor="_Toc503342041" w:history="1">
        <w:r w:rsidRPr="00864F4E">
          <w:rPr>
            <w:rStyle w:val="Lienhypertexte"/>
          </w:rPr>
          <w:t>II.</w:t>
        </w:r>
        <w:r>
          <w:rPr>
            <w:rFonts w:asciiTheme="minorHAnsi" w:eastAsiaTheme="minorEastAsia" w:hAnsiTheme="minorHAnsi" w:cstheme="minorBidi"/>
            <w:color w:val="auto"/>
            <w:sz w:val="22"/>
            <w:szCs w:val="22"/>
            <w:lang w:eastAsia="fr-FR"/>
          </w:rPr>
          <w:tab/>
        </w:r>
        <w:r w:rsidRPr="00864F4E">
          <w:rPr>
            <w:rStyle w:val="Lienhypertexte"/>
          </w:rPr>
          <w:t>Eléments de thermodynamique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_Toc503342041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:rsidR="00CB0289" w:rsidRDefault="00CB0289">
      <w:pPr>
        <w:pStyle w:val="TM1"/>
        <w:rPr>
          <w:rFonts w:asciiTheme="minorHAnsi" w:eastAsiaTheme="minorEastAsia" w:hAnsiTheme="minorHAnsi" w:cstheme="minorBidi"/>
          <w:color w:val="auto"/>
          <w:sz w:val="22"/>
          <w:szCs w:val="22"/>
          <w:lang w:eastAsia="fr-FR"/>
        </w:rPr>
      </w:pPr>
      <w:hyperlink w:anchor="_Toc503342042" w:history="1">
        <w:r w:rsidRPr="00864F4E">
          <w:rPr>
            <w:rStyle w:val="Lienhypertexte"/>
          </w:rPr>
          <w:t>III.</w:t>
        </w:r>
        <w:r>
          <w:rPr>
            <w:rFonts w:asciiTheme="minorHAnsi" w:eastAsiaTheme="minorEastAsia" w:hAnsiTheme="minorHAnsi" w:cstheme="minorBidi"/>
            <w:color w:val="auto"/>
            <w:sz w:val="22"/>
            <w:szCs w:val="22"/>
            <w:lang w:eastAsia="fr-FR"/>
          </w:rPr>
          <w:tab/>
        </w:r>
        <w:r w:rsidRPr="00864F4E">
          <w:rPr>
            <w:rStyle w:val="Lienhypertexte"/>
          </w:rPr>
          <w:t>BdR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_Toc503342042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:rsidR="00CB0289" w:rsidRDefault="00CB0289">
      <w:pPr>
        <w:pStyle w:val="TM1"/>
        <w:rPr>
          <w:rFonts w:asciiTheme="minorHAnsi" w:eastAsiaTheme="minorEastAsia" w:hAnsiTheme="minorHAnsi" w:cstheme="minorBidi"/>
          <w:color w:val="auto"/>
          <w:sz w:val="22"/>
          <w:szCs w:val="22"/>
          <w:lang w:eastAsia="fr-FR"/>
        </w:rPr>
      </w:pPr>
      <w:hyperlink w:anchor="_Toc503342043" w:history="1">
        <w:r w:rsidRPr="00864F4E">
          <w:rPr>
            <w:rStyle w:val="Lienhypertexte"/>
          </w:rPr>
          <w:t>IV.</w:t>
        </w:r>
        <w:r>
          <w:rPr>
            <w:rFonts w:asciiTheme="minorHAnsi" w:eastAsiaTheme="minorEastAsia" w:hAnsiTheme="minorHAnsi" w:cstheme="minorBidi"/>
            <w:color w:val="auto"/>
            <w:sz w:val="22"/>
            <w:szCs w:val="22"/>
            <w:lang w:eastAsia="fr-FR"/>
          </w:rPr>
          <w:tab/>
        </w:r>
        <w:r w:rsidRPr="00864F4E">
          <w:rPr>
            <w:rStyle w:val="Lienhypertexte"/>
          </w:rPr>
          <w:t>Comparaison cycles "classiques"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_Toc503342043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CB0289" w:rsidRDefault="00CB0289">
      <w:pPr>
        <w:pStyle w:val="TM2"/>
        <w:rPr>
          <w:rFonts w:asciiTheme="minorHAnsi" w:eastAsiaTheme="minorEastAsia" w:hAnsiTheme="minorHAnsi" w:cstheme="minorBidi"/>
          <w:color w:val="auto"/>
          <w:lang w:eastAsia="fr-FR"/>
        </w:rPr>
      </w:pPr>
      <w:hyperlink w:anchor="_Toc503342044" w:history="1">
        <w:r w:rsidRPr="00864F4E">
          <w:rPr>
            <w:rStyle w:val="Lienhypertexte"/>
          </w:rPr>
          <w:t>A.</w:t>
        </w:r>
        <w:r>
          <w:rPr>
            <w:rFonts w:asciiTheme="minorHAnsi" w:eastAsiaTheme="minorEastAsia" w:hAnsiTheme="minorHAnsi" w:cstheme="minorBidi"/>
            <w:color w:val="auto"/>
            <w:lang w:eastAsia="fr-FR"/>
          </w:rPr>
          <w:tab/>
        </w:r>
        <w:r w:rsidRPr="00864F4E">
          <w:rPr>
            <w:rStyle w:val="Lienhypertexte"/>
          </w:rPr>
          <w:t>Comparaison Diesel-Mixte-BdR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_Toc503342044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CB0289" w:rsidRDefault="00CB0289">
      <w:pPr>
        <w:pStyle w:val="TM2"/>
        <w:rPr>
          <w:rFonts w:asciiTheme="minorHAnsi" w:eastAsiaTheme="minorEastAsia" w:hAnsiTheme="minorHAnsi" w:cstheme="minorBidi"/>
          <w:color w:val="auto"/>
          <w:lang w:eastAsia="fr-FR"/>
        </w:rPr>
      </w:pPr>
      <w:hyperlink w:anchor="_Toc503342045" w:history="1">
        <w:r w:rsidRPr="00864F4E">
          <w:rPr>
            <w:rStyle w:val="Lienhypertexte"/>
          </w:rPr>
          <w:t>B.</w:t>
        </w:r>
        <w:r>
          <w:rPr>
            <w:rFonts w:asciiTheme="minorHAnsi" w:eastAsiaTheme="minorEastAsia" w:hAnsiTheme="minorHAnsi" w:cstheme="minorBidi"/>
            <w:color w:val="auto"/>
            <w:lang w:eastAsia="fr-FR"/>
          </w:rPr>
          <w:tab/>
        </w:r>
        <w:r w:rsidRPr="00864F4E">
          <w:rPr>
            <w:rStyle w:val="Lienhypertexte"/>
          </w:rPr>
          <w:t>Comparaison Atkinson_Diesel-Mixte-BdR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_Toc503342045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CB0289" w:rsidRDefault="00CB0289">
      <w:pPr>
        <w:pStyle w:val="TM1"/>
        <w:rPr>
          <w:rFonts w:asciiTheme="minorHAnsi" w:eastAsiaTheme="minorEastAsia" w:hAnsiTheme="minorHAnsi" w:cstheme="minorBidi"/>
          <w:color w:val="auto"/>
          <w:sz w:val="22"/>
          <w:szCs w:val="22"/>
          <w:lang w:eastAsia="fr-FR"/>
        </w:rPr>
      </w:pPr>
      <w:hyperlink w:anchor="_Toc503342046" w:history="1">
        <w:r w:rsidRPr="00864F4E">
          <w:rPr>
            <w:rStyle w:val="Lienhypertexte"/>
          </w:rPr>
          <w:t>V.</w:t>
        </w:r>
        <w:r>
          <w:rPr>
            <w:rFonts w:asciiTheme="minorHAnsi" w:eastAsiaTheme="minorEastAsia" w:hAnsiTheme="minorHAnsi" w:cstheme="minorBidi"/>
            <w:color w:val="auto"/>
            <w:sz w:val="22"/>
            <w:szCs w:val="22"/>
            <w:lang w:eastAsia="fr-FR"/>
          </w:rPr>
          <w:tab/>
        </w:r>
        <w:r w:rsidRPr="00864F4E">
          <w:rPr>
            <w:rStyle w:val="Lienhypertexte"/>
          </w:rPr>
          <w:t>Moteur 5Temps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_Toc503342046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417A61" w:rsidRDefault="00DE5993">
      <w:r>
        <w:fldChar w:fldCharType="end"/>
      </w:r>
    </w:p>
    <w:p w:rsidR="00417A61" w:rsidRDefault="00DE5993">
      <w:r>
        <w:br w:type="page"/>
      </w:r>
    </w:p>
    <w:p w:rsidR="00417A61" w:rsidRDefault="00DE5993">
      <w:pPr>
        <w:pStyle w:val="Titre1"/>
      </w:pPr>
      <w:bookmarkStart w:id="5" w:name="_MV3TD_PT8H00M00S_5"/>
      <w:bookmarkStart w:id="6" w:name="BRANCH_1"/>
      <w:bookmarkStart w:id="7" w:name="_MV3BS_1"/>
      <w:bookmarkStart w:id="8" w:name="_Toc503342040"/>
      <w:bookmarkEnd w:id="1"/>
      <w:bookmarkEnd w:id="2"/>
      <w:bookmarkEnd w:id="5"/>
      <w:r>
        <w:lastRenderedPageBreak/>
        <w:t>Objectifs</w:t>
      </w:r>
      <w:bookmarkEnd w:id="6"/>
      <w:bookmarkEnd w:id="8"/>
    </w:p>
    <w:p w:rsidR="00000000" w:rsidRDefault="00DE5993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/>
          <w:sz w:val="24"/>
          <w:szCs w:val="24"/>
          <w:lang w:eastAsia="fr-FR"/>
        </w:rPr>
      </w:pPr>
      <w:bookmarkStart w:id="9" w:name="_MV3TD_PT8H00M00S_8"/>
      <w:bookmarkEnd w:id="9"/>
      <w:r>
        <w:rPr>
          <w:rFonts w:eastAsiaTheme="minorEastAsia"/>
          <w:sz w:val="24"/>
          <w:szCs w:val="24"/>
          <w:lang w:eastAsia="fr-FR"/>
        </w:rPr>
        <w:t>Les différents documents de ce dossier constituent une approche de l'étude des cycles théoriques à mener en complément de la partie sciences physiques.</w:t>
      </w:r>
    </w:p>
    <w:p w:rsidR="00000000" w:rsidRDefault="00DE5993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/>
          <w:sz w:val="24"/>
          <w:szCs w:val="24"/>
          <w:lang w:eastAsia="fr-FR"/>
        </w:rPr>
      </w:pPr>
      <w:r>
        <w:rPr>
          <w:rFonts w:eastAsiaTheme="minorEastAsia"/>
          <w:sz w:val="24"/>
          <w:szCs w:val="24"/>
          <w:lang w:eastAsia="fr-FR"/>
        </w:rPr>
        <w:t>Les concepts de thermodynamique restent simples. On privilé</w:t>
      </w:r>
      <w:r>
        <w:rPr>
          <w:rFonts w:eastAsiaTheme="minorEastAsia"/>
          <w:sz w:val="24"/>
          <w:szCs w:val="24"/>
          <w:lang w:eastAsia="fr-FR"/>
        </w:rPr>
        <w:t>gie une approche par calcul discret, mais on fournit les éléments de calcul théorique.</w:t>
      </w:r>
    </w:p>
    <w:p w:rsidR="00000000" w:rsidRDefault="00DE5993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/>
          <w:sz w:val="24"/>
          <w:szCs w:val="24"/>
          <w:lang w:eastAsia="fr-FR"/>
        </w:rPr>
      </w:pPr>
      <w:r>
        <w:rPr>
          <w:rFonts w:eastAsiaTheme="minorEastAsia"/>
          <w:sz w:val="24"/>
          <w:szCs w:val="24"/>
          <w:lang w:eastAsia="fr-FR"/>
        </w:rPr>
        <w:t xml:space="preserve">Ceci permet par ailleurs de manipuler des outils logiciels : Excel bien sûr, mais aussi Matlab et </w:t>
      </w:r>
      <w:proofErr w:type="spellStart"/>
      <w:r>
        <w:rPr>
          <w:rFonts w:eastAsiaTheme="minorEastAsia"/>
          <w:sz w:val="24"/>
          <w:szCs w:val="24"/>
          <w:lang w:eastAsia="fr-FR"/>
        </w:rPr>
        <w:t>Labview</w:t>
      </w:r>
      <w:proofErr w:type="spellEnd"/>
      <w:r>
        <w:rPr>
          <w:rFonts w:eastAsiaTheme="minorEastAsia"/>
          <w:sz w:val="24"/>
          <w:szCs w:val="24"/>
          <w:lang w:eastAsia="fr-FR"/>
        </w:rPr>
        <w:t xml:space="preserve"> si on le souhaite.</w:t>
      </w:r>
    </w:p>
    <w:p w:rsidR="00000000" w:rsidRDefault="00DE5993">
      <w:r>
        <w:rPr>
          <w:rFonts w:eastAsiaTheme="minorEastAsia"/>
          <w:sz w:val="24"/>
          <w:szCs w:val="24"/>
          <w:lang w:eastAsia="fr-FR"/>
        </w:rPr>
        <w:t>Dans tous les cas ce sont les compétences d'</w:t>
      </w:r>
      <w:r>
        <w:rPr>
          <w:rFonts w:eastAsiaTheme="minorEastAsia"/>
          <w:sz w:val="24"/>
          <w:szCs w:val="24"/>
          <w:lang w:eastAsia="fr-FR"/>
        </w:rPr>
        <w:t>analyse (capacités C1.1 à C1.3) qui sont mobilisées.</w:t>
      </w:r>
    </w:p>
    <w:p w:rsidR="00417A61" w:rsidRDefault="00DE5993">
      <w:pPr>
        <w:pStyle w:val="Titre1"/>
      </w:pPr>
      <w:bookmarkStart w:id="10" w:name="BRANCH_2"/>
      <w:bookmarkStart w:id="11" w:name="_MV3BS_2"/>
      <w:bookmarkStart w:id="12" w:name="_Toc503342041"/>
      <w:bookmarkEnd w:id="7"/>
      <w:r>
        <w:t>Eléments de thermodynamique</w:t>
      </w:r>
      <w:bookmarkEnd w:id="10"/>
      <w:bookmarkEnd w:id="12"/>
    </w:p>
    <w:p w:rsidR="00000000" w:rsidRDefault="00DE5993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/>
          <w:sz w:val="24"/>
          <w:szCs w:val="24"/>
          <w:lang w:eastAsia="fr-FR"/>
        </w:rPr>
      </w:pPr>
      <w:bookmarkStart w:id="13" w:name="_MV3TD_PT8H00M00S_11"/>
      <w:bookmarkEnd w:id="13"/>
      <w:r>
        <w:rPr>
          <w:rFonts w:eastAsiaTheme="minorEastAsia"/>
          <w:sz w:val="24"/>
          <w:szCs w:val="24"/>
          <w:lang w:eastAsia="fr-FR"/>
        </w:rPr>
        <w:t>Il s'agit de mettre en place ou de réactiver les connaissances "minimales" de la thermodynamique nécessaires à la suite des activités.</w:t>
      </w:r>
    </w:p>
    <w:p w:rsidR="00000000" w:rsidRDefault="00DE5993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/>
          <w:sz w:val="24"/>
          <w:szCs w:val="24"/>
          <w:lang w:eastAsia="fr-FR"/>
        </w:rPr>
      </w:pPr>
      <w:r>
        <w:rPr>
          <w:rFonts w:eastAsiaTheme="minorEastAsia"/>
          <w:sz w:val="24"/>
          <w:szCs w:val="24"/>
          <w:lang w:eastAsia="fr-FR"/>
        </w:rPr>
        <w:t>Cette séquence n'est pas indispensable mais "recommandée".</w:t>
      </w:r>
    </w:p>
    <w:p w:rsidR="00000000" w:rsidRDefault="00DE5993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/>
          <w:sz w:val="24"/>
          <w:szCs w:val="24"/>
          <w:lang w:eastAsia="fr-FR"/>
        </w:rPr>
      </w:pPr>
      <w:r>
        <w:rPr>
          <w:rFonts w:eastAsiaTheme="minorEastAsia"/>
          <w:sz w:val="24"/>
          <w:szCs w:val="24"/>
          <w:lang w:eastAsia="fr-FR"/>
        </w:rPr>
        <w:t>Elle peut bien entendu être étudiée par (ou en coopé</w:t>
      </w:r>
      <w:r>
        <w:rPr>
          <w:rFonts w:eastAsiaTheme="minorEastAsia"/>
          <w:sz w:val="24"/>
          <w:szCs w:val="24"/>
          <w:lang w:eastAsia="fr-FR"/>
        </w:rPr>
        <w:t>ration avec) le professeur de sciences physiques.</w:t>
      </w:r>
    </w:p>
    <w:p w:rsidR="00000000" w:rsidRDefault="00DE5993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/>
          <w:sz w:val="24"/>
          <w:szCs w:val="24"/>
          <w:lang w:eastAsia="fr-FR"/>
        </w:rPr>
      </w:pPr>
      <w:r>
        <w:rPr>
          <w:rFonts w:eastAsiaTheme="minorEastAsia"/>
          <w:sz w:val="24"/>
          <w:szCs w:val="24"/>
          <w:lang w:eastAsia="fr-FR"/>
        </w:rPr>
        <w:t xml:space="preserve">De même, les difficultés de calcul éventuelles peuvent être l'objet de séances d'AP ou de </w:t>
      </w:r>
      <w:proofErr w:type="spellStart"/>
      <w:r>
        <w:rPr>
          <w:rFonts w:eastAsiaTheme="minorEastAsia"/>
          <w:sz w:val="24"/>
          <w:szCs w:val="24"/>
          <w:lang w:eastAsia="fr-FR"/>
        </w:rPr>
        <w:t>co</w:t>
      </w:r>
      <w:proofErr w:type="spellEnd"/>
      <w:r>
        <w:rPr>
          <w:rFonts w:eastAsiaTheme="minorEastAsia"/>
          <w:sz w:val="24"/>
          <w:szCs w:val="24"/>
          <w:lang w:eastAsia="fr-FR"/>
        </w:rPr>
        <w:t>-enseignement maths.</w:t>
      </w:r>
    </w:p>
    <w:p w:rsidR="00000000" w:rsidRDefault="00DE5993"/>
    <w:bookmarkStart w:id="14" w:name="_MV3AT_text_12"/>
    <w:p w:rsidR="00417A61" w:rsidRDefault="00DE5993">
      <w:r>
        <w:object w:dxaOrig="2460" w:dyaOrig="735">
          <v:shape id="2" o:spid="_x0000_i1025" style="width:123.65pt;height:37.55pt" coordsize="" o:spt="100" adj="0,,0" path="" stroked="f">
            <v:stroke joinstyle="miter"/>
            <v:imagedata r:id="rId9" o:title=""/>
            <v:formulas/>
            <v:path o:connecttype="segments"/>
            <o:lock v:ext="edit" aspectratio="t"/>
          </v:shape>
          <o:OLEObject Type="Embed" ProgID="Word.Document.12" ShapeID="2" DrawAspect="Icon" ObjectID="_1577083897" r:id="rId10"/>
        </w:object>
      </w:r>
      <w:bookmarkEnd w:id="14"/>
    </w:p>
    <w:p w:rsidR="00417A61" w:rsidRDefault="00DE5993">
      <w:pPr>
        <w:pStyle w:val="Titre1"/>
      </w:pPr>
      <w:bookmarkStart w:id="15" w:name="BRANCH_3"/>
      <w:bookmarkStart w:id="16" w:name="_MV3BS_3"/>
      <w:bookmarkStart w:id="17" w:name="_Toc503342042"/>
      <w:bookmarkEnd w:id="11"/>
      <w:r>
        <w:t>BdR</w:t>
      </w:r>
      <w:bookmarkEnd w:id="15"/>
      <w:bookmarkEnd w:id="17"/>
    </w:p>
    <w:p w:rsidR="00000000" w:rsidRDefault="00DE5993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/>
          <w:sz w:val="24"/>
          <w:szCs w:val="24"/>
          <w:lang w:eastAsia="fr-FR"/>
        </w:rPr>
      </w:pPr>
      <w:bookmarkStart w:id="18" w:name="_MV3TD_PT8H00M00S_15"/>
      <w:bookmarkEnd w:id="18"/>
      <w:r>
        <w:rPr>
          <w:rFonts w:eastAsiaTheme="minorEastAsia"/>
          <w:sz w:val="24"/>
          <w:szCs w:val="24"/>
          <w:lang w:eastAsia="fr-FR"/>
        </w:rPr>
        <w:t>On "calcule" le cycle Beau de Rochas en utilisant le tableur.</w:t>
      </w:r>
    </w:p>
    <w:p w:rsidR="00000000" w:rsidRDefault="00DE5993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/>
          <w:sz w:val="24"/>
          <w:szCs w:val="24"/>
          <w:lang w:eastAsia="fr-FR"/>
        </w:rPr>
      </w:pPr>
      <w:r>
        <w:rPr>
          <w:rFonts w:eastAsiaTheme="minorEastAsia"/>
          <w:sz w:val="24"/>
          <w:szCs w:val="24"/>
          <w:lang w:eastAsia="fr-FR"/>
        </w:rPr>
        <w:t>Cela permet de tracer le diagramme "p-v", de calculer le travail et le rendement de cycle.</w:t>
      </w:r>
    </w:p>
    <w:p w:rsidR="00000000" w:rsidRDefault="00DE5993">
      <w:r>
        <w:rPr>
          <w:rFonts w:eastAsiaTheme="minorEastAsia"/>
          <w:sz w:val="24"/>
          <w:szCs w:val="24"/>
          <w:lang w:eastAsia="fr-FR"/>
        </w:rPr>
        <w:t>Les calculs théoriques sont fournis "pour aller plus loin" si on le souhaite.</w:t>
      </w:r>
    </w:p>
    <w:bookmarkStart w:id="19" w:name="_MV3AT_text_16"/>
    <w:p w:rsidR="00417A61" w:rsidRDefault="00DE5993">
      <w:r>
        <w:object w:dxaOrig="2460" w:dyaOrig="735">
          <v:shape id="3" o:spid="_x0000_i1026" style="width:123.65pt;height:37.55pt" coordsize="" o:spt="100" adj="0,,0" path="" stroked="f">
            <v:stroke joinstyle="miter"/>
            <v:imagedata r:id="rId11" o:title=""/>
            <v:formulas/>
            <v:path o:connecttype="segments"/>
            <o:lock v:ext="edit" aspectratio="t"/>
          </v:shape>
          <o:OLEObject Type="Embed" ProgID="Word.Document.12" ShapeID="3" DrawAspect="Icon" ObjectID="_1577083898" r:id="rId12"/>
        </w:object>
      </w:r>
      <w:bookmarkEnd w:id="19"/>
    </w:p>
    <w:bookmarkStart w:id="20" w:name="_MV3AT_text_17"/>
    <w:p w:rsidR="00417A61" w:rsidRDefault="00DE5993">
      <w:r>
        <w:rPr>
          <w:rStyle w:val="Lienhypertexte"/>
        </w:rPr>
        <w:fldChar w:fldCharType="begin"/>
      </w:r>
      <w:r>
        <w:rPr>
          <w:rStyle w:val="Lienhypertexte"/>
        </w:rPr>
        <w:instrText xml:space="preserve"> HYPERLINK "file://C:/Users/remy/Documents/travail/MCI_2016/savoirs/S6_Conversion_optimisation_energie/S6.3_Cycles_moteur/S6.31 Cycles théoriques/S631_cycles_theoriques/BdR/Td_bdr_prof.xlsm"</w:instrText>
      </w:r>
      <w:r w:rsidR="00CB0289">
        <w:rPr>
          <w:rStyle w:val="Lienhypertexte"/>
        </w:rPr>
      </w:r>
      <w:r>
        <w:rPr>
          <w:rStyle w:val="Lienhypertexte"/>
        </w:rPr>
        <w:fldChar w:fldCharType="separate"/>
      </w:r>
      <w:r>
        <w:rPr>
          <w:rStyle w:val="Lienhypertexte"/>
        </w:rPr>
        <w:t>Td_bdr_prof.xlsm</w:t>
      </w:r>
      <w:r>
        <w:rPr>
          <w:rStyle w:val="Lienhypertexte"/>
        </w:rPr>
        <w:fldChar w:fldCharType="end"/>
      </w:r>
      <w:bookmarkEnd w:id="20"/>
    </w:p>
    <w:bookmarkStart w:id="21" w:name="_MV3AT_text_18"/>
    <w:p w:rsidR="00417A61" w:rsidRDefault="00DE5993">
      <w:r>
        <w:object w:dxaOrig="1605" w:dyaOrig="735">
          <v:shape id="4" o:spid="_x0000_i1027" style="width:80.85pt;height:37.55pt" coordsize="" o:spt="100" adj="0,,0" path="" stroked="f">
            <v:stroke joinstyle="miter"/>
            <v:imagedata r:id="rId13" o:title=""/>
            <v:formulas/>
            <v:path o:connecttype="segments"/>
            <o:lock v:ext="edit" aspectratio="t"/>
          </v:shape>
          <o:OLEObject Type="Embed" ProgID="Excel.Sheet.12" ShapeID="4" DrawAspect="Icon" ObjectID="_1577083899" r:id="rId14"/>
        </w:object>
      </w:r>
      <w:bookmarkEnd w:id="21"/>
    </w:p>
    <w:bookmarkStart w:id="22" w:name="_MV3AT_text_19"/>
    <w:p w:rsidR="00417A61" w:rsidRDefault="00DE5993">
      <w:r>
        <w:object w:dxaOrig="2250" w:dyaOrig="735">
          <v:shape id="5" o:spid="_x0000_i1028" style="width:113.2pt;height:37.55pt" coordsize="" o:spt="100" adj="0,,0" path="" stroked="f">
            <v:stroke joinstyle="miter"/>
            <v:imagedata r:id="rId15" o:title=""/>
            <v:formulas/>
            <v:path o:connecttype="segments"/>
            <o:lock v:ext="edit" aspectratio="t"/>
          </v:shape>
          <o:OLEObject Type="Embed" ProgID="Word.Document.12" ShapeID="5" DrawAspect="Icon" ObjectID="_1577083900" r:id="rId16"/>
        </w:object>
      </w:r>
      <w:bookmarkEnd w:id="22"/>
    </w:p>
    <w:p w:rsidR="00417A61" w:rsidRDefault="00DE5993">
      <w:pPr>
        <w:pStyle w:val="Titre1"/>
      </w:pPr>
      <w:bookmarkStart w:id="23" w:name="BRANCH_4"/>
      <w:bookmarkStart w:id="24" w:name="_MV3BS_4"/>
      <w:bookmarkStart w:id="25" w:name="_Toc503342043"/>
      <w:bookmarkEnd w:id="16"/>
      <w:r>
        <w:lastRenderedPageBreak/>
        <w:t>Comparaison cycles "classiques"</w:t>
      </w:r>
      <w:bookmarkEnd w:id="23"/>
      <w:bookmarkEnd w:id="25"/>
    </w:p>
    <w:p w:rsidR="00417A61" w:rsidRDefault="00DE5993">
      <w:pPr>
        <w:pStyle w:val="Titre2"/>
      </w:pPr>
      <w:bookmarkStart w:id="26" w:name="_MV3TD_PT8H00M00S_22"/>
      <w:bookmarkStart w:id="27" w:name="BRANCH_5"/>
      <w:bookmarkStart w:id="28" w:name="_MV3BS_5"/>
      <w:bookmarkStart w:id="29" w:name="_Toc503342044"/>
      <w:bookmarkEnd w:id="24"/>
      <w:bookmarkEnd w:id="26"/>
      <w:r>
        <w:t>Comparaison Diesel-Mixte-BdR</w:t>
      </w:r>
      <w:bookmarkEnd w:id="27"/>
      <w:bookmarkEnd w:id="29"/>
    </w:p>
    <w:p w:rsidR="00000000" w:rsidRDefault="00DE5993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/>
          <w:sz w:val="24"/>
          <w:szCs w:val="24"/>
          <w:lang w:eastAsia="fr-FR"/>
        </w:rPr>
      </w:pPr>
      <w:bookmarkStart w:id="30" w:name="_MV3TD_PT8H00M00S_25"/>
      <w:bookmarkEnd w:id="30"/>
      <w:r>
        <w:rPr>
          <w:rFonts w:eastAsiaTheme="minorEastAsia"/>
          <w:sz w:val="24"/>
          <w:szCs w:val="24"/>
          <w:lang w:eastAsia="fr-FR"/>
        </w:rPr>
        <w:t>On se base sur un modèle de cycle mixte dont on détermine la formule du rendement.</w:t>
      </w:r>
    </w:p>
    <w:p w:rsidR="00000000" w:rsidRDefault="00DE5993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/>
          <w:sz w:val="24"/>
          <w:szCs w:val="24"/>
          <w:lang w:eastAsia="fr-FR"/>
        </w:rPr>
      </w:pPr>
      <w:r>
        <w:rPr>
          <w:rFonts w:eastAsiaTheme="minorEastAsia"/>
          <w:sz w:val="24"/>
          <w:szCs w:val="24"/>
          <w:lang w:eastAsia="fr-FR"/>
        </w:rPr>
        <w:t>On peut ensuite faire évoluer le cycle vers le Diesel ou le BdR en modulant la répartition d'énergie.</w:t>
      </w:r>
    </w:p>
    <w:p w:rsidR="00000000" w:rsidRDefault="00DE5993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/>
          <w:sz w:val="24"/>
          <w:szCs w:val="24"/>
          <w:lang w:eastAsia="fr-FR"/>
        </w:rPr>
      </w:pPr>
      <w:r>
        <w:rPr>
          <w:rFonts w:eastAsiaTheme="minorEastAsia"/>
          <w:sz w:val="24"/>
          <w:szCs w:val="24"/>
          <w:lang w:eastAsia="fr-FR"/>
        </w:rPr>
        <w:t xml:space="preserve">Pour comparer le rendement des cycles, on étudie 3 cas : </w:t>
      </w:r>
    </w:p>
    <w:p w:rsidR="00000000" w:rsidRDefault="00DE5993">
      <w:pPr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ind w:left="400" w:hanging="400"/>
        <w:rPr>
          <w:rFonts w:eastAsiaTheme="minorEastAsia"/>
          <w:sz w:val="24"/>
          <w:szCs w:val="24"/>
          <w:lang w:eastAsia="fr-FR"/>
        </w:rPr>
      </w:pPr>
      <w:r>
        <w:rPr>
          <w:rFonts w:eastAsiaTheme="minorEastAsia"/>
          <w:sz w:val="24"/>
          <w:szCs w:val="24"/>
          <w:lang w:eastAsia="fr-FR"/>
        </w:rPr>
        <w:t>iso-rapport volumétrique</w:t>
      </w:r>
    </w:p>
    <w:p w:rsidR="00000000" w:rsidRDefault="00DE5993">
      <w:pPr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ind w:left="400" w:hanging="400"/>
        <w:rPr>
          <w:rFonts w:eastAsiaTheme="minorEastAsia"/>
          <w:sz w:val="24"/>
          <w:szCs w:val="24"/>
          <w:lang w:eastAsia="fr-FR"/>
        </w:rPr>
      </w:pPr>
      <w:r>
        <w:rPr>
          <w:rFonts w:eastAsiaTheme="minorEastAsia"/>
          <w:sz w:val="24"/>
          <w:szCs w:val="24"/>
          <w:lang w:eastAsia="fr-FR"/>
        </w:rPr>
        <w:t>Iso-pression max</w:t>
      </w:r>
    </w:p>
    <w:p w:rsidR="00000000" w:rsidRDefault="00DE5993">
      <w:pPr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ind w:left="400" w:hanging="400"/>
        <w:rPr>
          <w:rFonts w:eastAsiaTheme="minorEastAsia"/>
          <w:sz w:val="24"/>
          <w:szCs w:val="24"/>
          <w:lang w:eastAsia="fr-FR"/>
        </w:rPr>
      </w:pPr>
      <w:r>
        <w:rPr>
          <w:rFonts w:eastAsiaTheme="minorEastAsia"/>
          <w:sz w:val="24"/>
          <w:szCs w:val="24"/>
          <w:lang w:eastAsia="fr-FR"/>
        </w:rPr>
        <w:t>Iso-pression max et iso-masse de gaz en oeuvre</w:t>
      </w:r>
    </w:p>
    <w:p w:rsidR="00000000" w:rsidRDefault="00DE5993">
      <w:r>
        <w:rPr>
          <w:rFonts w:eastAsiaTheme="minorEastAsia"/>
          <w:sz w:val="24"/>
          <w:szCs w:val="24"/>
          <w:lang w:eastAsia="fr-FR"/>
        </w:rPr>
        <w:t>En complément de l'étude thermodynamique, on utilise le solveur d'Excel, et des macros...</w:t>
      </w:r>
    </w:p>
    <w:bookmarkStart w:id="31" w:name="_MV3AT_text_26"/>
    <w:p w:rsidR="00417A61" w:rsidRDefault="00DE5993">
      <w:r>
        <w:object w:dxaOrig="2460" w:dyaOrig="735">
          <v:shape id="6" o:spid="_x0000_i1029" style="width:123.65pt;height:37.55pt" coordsize="" o:spt="100" adj="0,,0" path="" stroked="f">
            <v:stroke joinstyle="miter"/>
            <v:imagedata r:id="rId17" o:title=""/>
            <v:formulas/>
            <v:path o:connecttype="segments"/>
            <o:lock v:ext="edit" aspectratio="t"/>
          </v:shape>
          <o:OLEObject Type="Embed" ProgID="Word.Document.12" ShapeID="6" DrawAspect="Icon" ObjectID="_1577083901" r:id="rId18"/>
        </w:object>
      </w:r>
      <w:bookmarkEnd w:id="31"/>
    </w:p>
    <w:bookmarkStart w:id="32" w:name="_MV3AT_text_27"/>
    <w:p w:rsidR="00417A61" w:rsidRDefault="00DE5993">
      <w:r>
        <w:rPr>
          <w:rStyle w:val="Lienhypertexte"/>
        </w:rPr>
        <w:fldChar w:fldCharType="begin"/>
      </w:r>
      <w:r>
        <w:rPr>
          <w:rStyle w:val="Lienhypertexte"/>
        </w:rPr>
        <w:instrText xml:space="preserve"> HYPERLINK "file://C:/Users/remy/Documents/travai</w:instrText>
      </w:r>
      <w:r>
        <w:rPr>
          <w:rStyle w:val="Lienhypertexte"/>
        </w:rPr>
        <w:instrText>l/MCI_2016/savoirs/S6_Conversion_optimisation_energie/S6.3_Cycles_moteur/S6.31 Cycles théoriques/S631_cycles_theoriques/Compa_cycles/Diesel_Mixte_BdR/td_compa_cycles_prof.xlsm"</w:instrText>
      </w:r>
      <w:r w:rsidR="00CB0289">
        <w:rPr>
          <w:rStyle w:val="Lienhypertexte"/>
        </w:rPr>
      </w:r>
      <w:r>
        <w:rPr>
          <w:rStyle w:val="Lienhypertexte"/>
        </w:rPr>
        <w:fldChar w:fldCharType="separate"/>
      </w:r>
      <w:r>
        <w:rPr>
          <w:rStyle w:val="Lienhypertexte"/>
        </w:rPr>
        <w:t>td_compa_cycles_prof.xlsm</w:t>
      </w:r>
      <w:r>
        <w:rPr>
          <w:rStyle w:val="Lienhypertexte"/>
        </w:rPr>
        <w:fldChar w:fldCharType="end"/>
      </w:r>
      <w:bookmarkEnd w:id="32"/>
    </w:p>
    <w:bookmarkStart w:id="33" w:name="_MV3AT_text_28"/>
    <w:p w:rsidR="00417A61" w:rsidRDefault="00DE5993">
      <w:r>
        <w:rPr>
          <w:rStyle w:val="Lienhypertexte"/>
        </w:rPr>
        <w:fldChar w:fldCharType="begin"/>
      </w:r>
      <w:r>
        <w:rPr>
          <w:rStyle w:val="Lienhypertexte"/>
        </w:rPr>
        <w:instrText xml:space="preserve"> HYPERLINK "file://C:/Users/remy/Documents/travail/</w:instrText>
      </w:r>
      <w:r>
        <w:rPr>
          <w:rStyle w:val="Lienhypertexte"/>
        </w:rPr>
        <w:instrText>MCI_2016/savoirs/S6_Conversion_optimisation_energie/S6.3_Cycles_moteur/S6.31 Cycles théoriques/S631_cycles_theoriques/Compa_cycles/Diesel_Mixte_BdR/td_compa_cycles.xlsm"</w:instrText>
      </w:r>
      <w:r w:rsidR="00CB0289">
        <w:rPr>
          <w:rStyle w:val="Lienhypertexte"/>
        </w:rPr>
      </w:r>
      <w:r>
        <w:rPr>
          <w:rStyle w:val="Lienhypertexte"/>
        </w:rPr>
        <w:fldChar w:fldCharType="separate"/>
      </w:r>
      <w:r>
        <w:rPr>
          <w:rStyle w:val="Lienhypertexte"/>
        </w:rPr>
        <w:t>td_compa_cycles.xlsm</w:t>
      </w:r>
      <w:r>
        <w:rPr>
          <w:rStyle w:val="Lienhypertexte"/>
        </w:rPr>
        <w:fldChar w:fldCharType="end"/>
      </w:r>
      <w:bookmarkEnd w:id="33"/>
    </w:p>
    <w:bookmarkStart w:id="34" w:name="_MV3AT_text_29"/>
    <w:p w:rsidR="00417A61" w:rsidRDefault="00DE5993">
      <w:r>
        <w:object w:dxaOrig="2250" w:dyaOrig="735">
          <v:shape id="7" o:spid="_x0000_i1030" style="width:113.2pt;height:37.55pt" coordsize="" o:spt="100" adj="0,,0" path="" stroked="f">
            <v:stroke joinstyle="miter"/>
            <v:imagedata r:id="rId19" o:title=""/>
            <v:formulas/>
            <v:path o:connecttype="segments"/>
            <o:lock v:ext="edit" aspectratio="t"/>
          </v:shape>
          <o:OLEObject Type="Embed" ProgID="Word.Document.12" ShapeID="7" DrawAspect="Icon" ObjectID="_1577083902" r:id="rId20"/>
        </w:object>
      </w:r>
      <w:bookmarkEnd w:id="34"/>
    </w:p>
    <w:p w:rsidR="00417A61" w:rsidRDefault="00DE5993">
      <w:pPr>
        <w:pStyle w:val="Titre2"/>
      </w:pPr>
      <w:bookmarkStart w:id="35" w:name="BRANCH_6"/>
      <w:bookmarkStart w:id="36" w:name="_MV3BS_6"/>
      <w:bookmarkStart w:id="37" w:name="_Toc503342045"/>
      <w:bookmarkEnd w:id="28"/>
      <w:r>
        <w:t>Comparaison Atkinson_Diesel-Mixte-BdR</w:t>
      </w:r>
      <w:bookmarkEnd w:id="35"/>
      <w:bookmarkEnd w:id="37"/>
    </w:p>
    <w:p w:rsidR="00000000" w:rsidRDefault="00DE5993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/>
          <w:sz w:val="24"/>
          <w:szCs w:val="24"/>
          <w:lang w:eastAsia="fr-FR"/>
        </w:rPr>
      </w:pPr>
      <w:bookmarkStart w:id="38" w:name="_MV3TD_PT8H00M00S_32"/>
      <w:bookmarkEnd w:id="38"/>
      <w:r>
        <w:rPr>
          <w:rFonts w:eastAsiaTheme="minorEastAsia"/>
          <w:sz w:val="24"/>
          <w:szCs w:val="24"/>
          <w:lang w:eastAsia="fr-FR"/>
        </w:rPr>
        <w:t>On ajoute maintenant le cycle Atkinson à la comparaison.</w:t>
      </w:r>
    </w:p>
    <w:p w:rsidR="00000000" w:rsidRDefault="00DE5993">
      <w:r>
        <w:rPr>
          <w:rFonts w:eastAsiaTheme="minorEastAsia"/>
          <w:sz w:val="24"/>
          <w:szCs w:val="24"/>
          <w:lang w:eastAsia="fr-FR"/>
        </w:rPr>
        <w:t>Le calcul se fait à l'aide de Labview.</w:t>
      </w:r>
    </w:p>
    <w:bookmarkStart w:id="39" w:name="_MV3AT_text_33"/>
    <w:p w:rsidR="00417A61" w:rsidRDefault="00DE5993">
      <w:r>
        <w:object w:dxaOrig="2250" w:dyaOrig="735">
          <v:shape id="8" o:spid="_x0000_i1031" style="width:113.2pt;height:37.55pt" coordsize="" o:spt="100" adj="0,,0" path="" stroked="f">
            <v:stroke joinstyle="miter"/>
            <v:imagedata r:id="rId21" o:title=""/>
            <v:formulas/>
            <v:path o:connecttype="segments"/>
            <o:lock v:ext="edit" aspectratio="t"/>
          </v:shape>
          <o:OLEObject Type="Embed" ProgID="Word.Document.12" ShapeID="8" DrawAspect="Icon" ObjectID="_1577083903" r:id="rId22"/>
        </w:object>
      </w:r>
      <w:bookmarkEnd w:id="39"/>
    </w:p>
    <w:bookmarkStart w:id="40" w:name="_MV3AT_file_34"/>
    <w:p w:rsidR="00417A61" w:rsidRDefault="00DE5993">
      <w:r>
        <w:rPr>
          <w:rStyle w:val="Lienhypertexte"/>
        </w:rPr>
        <w:fldChar w:fldCharType="begin"/>
      </w:r>
      <w:r>
        <w:rPr>
          <w:rStyle w:val="Lienhypertexte"/>
        </w:rPr>
        <w:instrText xml:space="preserve"> HYPERLINK "file://C:/Users/remy/Documents/travail/MCI_2016/savoirs/S6_Conversion_optimisation_energie/S6.3_Cycles_moteur/S6.31 Cycles théoriques/S631_</w:instrText>
      </w:r>
      <w:r>
        <w:rPr>
          <w:rStyle w:val="Lienhypertexte"/>
        </w:rPr>
        <w:instrText>cycles_theoriques/Compa_cycles/Atkinson_Diesel_Mixte_BdR/VI_Atkinson/atkinson.vi"</w:instrText>
      </w:r>
      <w:r w:rsidR="00CB0289">
        <w:rPr>
          <w:rStyle w:val="Lienhypertexte"/>
        </w:rPr>
      </w:r>
      <w:r>
        <w:rPr>
          <w:rStyle w:val="Lienhypertexte"/>
        </w:rPr>
        <w:fldChar w:fldCharType="separate"/>
      </w:r>
      <w:r>
        <w:rPr>
          <w:rStyle w:val="Lienhypertexte"/>
        </w:rPr>
        <w:t>atkinson.vi</w:t>
      </w:r>
      <w:r>
        <w:rPr>
          <w:rStyle w:val="Lienhypertexte"/>
        </w:rPr>
        <w:fldChar w:fldCharType="end"/>
      </w:r>
      <w:bookmarkEnd w:id="40"/>
    </w:p>
    <w:bookmarkStart w:id="41" w:name="_MV3AT_file_35"/>
    <w:p w:rsidR="00417A61" w:rsidRDefault="00DE5993">
      <w:r>
        <w:rPr>
          <w:rStyle w:val="Lienhypertexte"/>
        </w:rPr>
        <w:fldChar w:fldCharType="begin"/>
      </w:r>
      <w:r>
        <w:rPr>
          <w:rStyle w:val="Lienhypertexte"/>
        </w:rPr>
        <w:instrText xml:space="preserve"> HYPERLINK "file://C:/Users/remy/Documents/travail/MCI_2016/savoirs/S6_Conversion_optimisation_energie/S6.3_Cycles_moteur/S6.31 Cycles théoriques/S631_cycles_th</w:instrText>
      </w:r>
      <w:r>
        <w:rPr>
          <w:rStyle w:val="Lienhypertexte"/>
        </w:rPr>
        <w:instrText>eoriques/Compa_cycles/Atkinson_Diesel_Mixte_BdR/VI_Atkinson/atkinson.html"</w:instrText>
      </w:r>
      <w:r w:rsidR="00CB0289">
        <w:rPr>
          <w:rStyle w:val="Lienhypertexte"/>
        </w:rPr>
      </w:r>
      <w:r>
        <w:rPr>
          <w:rStyle w:val="Lienhypertexte"/>
        </w:rPr>
        <w:fldChar w:fldCharType="separate"/>
      </w:r>
      <w:r>
        <w:rPr>
          <w:rStyle w:val="Lienhypertexte"/>
        </w:rPr>
        <w:t>atkinson.html</w:t>
      </w:r>
      <w:r>
        <w:rPr>
          <w:rStyle w:val="Lienhypertexte"/>
        </w:rPr>
        <w:fldChar w:fldCharType="end"/>
      </w:r>
      <w:bookmarkEnd w:id="41"/>
    </w:p>
    <w:p w:rsidR="00417A61" w:rsidRDefault="00DE5993">
      <w:pPr>
        <w:pStyle w:val="Titre1"/>
      </w:pPr>
      <w:bookmarkStart w:id="42" w:name="BRANCH_7"/>
      <w:bookmarkStart w:id="43" w:name="_MV3BS_7"/>
      <w:bookmarkStart w:id="44" w:name="_Toc503342046"/>
      <w:bookmarkEnd w:id="36"/>
      <w:r>
        <w:t>Moteur 5Temps</w:t>
      </w:r>
      <w:bookmarkEnd w:id="42"/>
      <w:bookmarkEnd w:id="44"/>
    </w:p>
    <w:p w:rsidR="00000000" w:rsidRDefault="00DE5993">
      <w:pPr>
        <w:widowControl w:val="0"/>
        <w:autoSpaceDE w:val="0"/>
        <w:autoSpaceDN w:val="0"/>
        <w:adjustRightInd w:val="0"/>
        <w:spacing w:after="0" w:line="240" w:lineRule="auto"/>
        <w:rPr>
          <w:rFonts w:eastAsiaTheme="minorEastAsia"/>
          <w:sz w:val="24"/>
          <w:szCs w:val="24"/>
          <w:lang w:eastAsia="fr-FR"/>
        </w:rPr>
      </w:pPr>
      <w:bookmarkStart w:id="45" w:name="_MV3TD_PT8H00M00S_38"/>
      <w:bookmarkEnd w:id="45"/>
      <w:r>
        <w:rPr>
          <w:rFonts w:eastAsiaTheme="minorEastAsia"/>
          <w:sz w:val="24"/>
          <w:szCs w:val="24"/>
          <w:lang w:eastAsia="fr-FR"/>
        </w:rPr>
        <w:t>Il s'agit ici d'un exercice sur un nouveau concept : le moteur 5 Temps.</w:t>
      </w:r>
    </w:p>
    <w:p w:rsidR="00000000" w:rsidRDefault="00DE5993">
      <w:r>
        <w:rPr>
          <w:rFonts w:eastAsiaTheme="minorEastAsia"/>
          <w:sz w:val="24"/>
          <w:szCs w:val="24"/>
          <w:lang w:eastAsia="fr-FR"/>
        </w:rPr>
        <w:t>Ce moteur cherche à exploiter la détente complète des gaz.</w:t>
      </w:r>
    </w:p>
    <w:bookmarkStart w:id="46" w:name="_MV3AT_text_39"/>
    <w:p w:rsidR="00417A61" w:rsidRDefault="00DE5993">
      <w:r>
        <w:rPr>
          <w:rStyle w:val="Lienhypertexte"/>
        </w:rPr>
        <w:fldChar w:fldCharType="begin"/>
      </w:r>
      <w:r>
        <w:rPr>
          <w:rStyle w:val="Lienhypertexte"/>
        </w:rPr>
        <w:instrText xml:space="preserve"> HYPERLINK "file://C:/Users/remy/Documents/travail/MCI_2016/savoirs/S6_Conversion_optimisation_energie/S6.3_Cycles_moteur/S6.31 Cycles théoriques/S631</w:instrText>
      </w:r>
      <w:r>
        <w:rPr>
          <w:rStyle w:val="Lienhypertexte"/>
        </w:rPr>
        <w:instrText>_cycles_theoriques/moteur_5T/doc/__www.moteur-5-temps.com_fr_Ilmor-Ergebnisse.pdf"</w:instrText>
      </w:r>
      <w:r w:rsidR="00CB0289">
        <w:rPr>
          <w:rStyle w:val="Lienhypertexte"/>
        </w:rPr>
      </w:r>
      <w:r>
        <w:rPr>
          <w:rStyle w:val="Lienhypertexte"/>
        </w:rPr>
        <w:fldChar w:fldCharType="separate"/>
      </w:r>
      <w:r>
        <w:rPr>
          <w:rStyle w:val="Lienhypertexte"/>
        </w:rPr>
        <w:t>__www.moteur-5-temps.com_fr_Ilmor-Ergebnisse.pdf</w:t>
      </w:r>
      <w:r>
        <w:rPr>
          <w:rStyle w:val="Lienhypertexte"/>
        </w:rPr>
        <w:fldChar w:fldCharType="end"/>
      </w:r>
      <w:bookmarkEnd w:id="46"/>
    </w:p>
    <w:bookmarkStart w:id="47" w:name="_MV3AT_file_40"/>
    <w:p w:rsidR="00417A61" w:rsidRDefault="00DE5993">
      <w:r>
        <w:rPr>
          <w:rStyle w:val="Lienhypertexte"/>
        </w:rPr>
        <w:fldChar w:fldCharType="begin"/>
      </w:r>
      <w:r>
        <w:rPr>
          <w:rStyle w:val="Lienhypertexte"/>
        </w:rPr>
        <w:instrText xml:space="preserve"> HYPERLINK "file://C:/Users/remy/Documents/travail/MCI_2016/savoirs/S6_Conversion_optimisation_energie/S6.3_Cycles_moteur/</w:instrText>
      </w:r>
      <w:r>
        <w:rPr>
          <w:rStyle w:val="Lienhypertexte"/>
        </w:rPr>
        <w:instrText>S6.31 Cycles théoriques/S631_cycles_theoriques/moteur_5T/html/cycle_det_prolongee.html"</w:instrText>
      </w:r>
      <w:r w:rsidR="00CB0289">
        <w:rPr>
          <w:rStyle w:val="Lienhypertexte"/>
        </w:rPr>
      </w:r>
      <w:r>
        <w:rPr>
          <w:rStyle w:val="Lienhypertexte"/>
        </w:rPr>
        <w:fldChar w:fldCharType="separate"/>
      </w:r>
      <w:r>
        <w:rPr>
          <w:rStyle w:val="Lienhypertexte"/>
        </w:rPr>
        <w:t>cycle_det_prolongee.html</w:t>
      </w:r>
      <w:r>
        <w:rPr>
          <w:rStyle w:val="Lienhypertexte"/>
        </w:rPr>
        <w:fldChar w:fldCharType="end"/>
      </w:r>
      <w:bookmarkEnd w:id="47"/>
    </w:p>
    <w:bookmarkStart w:id="48" w:name="_MV3AT_text_41"/>
    <w:p w:rsidR="00417A61" w:rsidRDefault="00DE5993">
      <w:r>
        <w:rPr>
          <w:rStyle w:val="Lienhypertexte"/>
        </w:rPr>
        <w:fldChar w:fldCharType="begin"/>
      </w:r>
      <w:r>
        <w:rPr>
          <w:rStyle w:val="Lienhypertexte"/>
        </w:rPr>
        <w:instrText xml:space="preserve"> HYPERLINK "file://C:/Users/remy/Documents/travail/MCI_2016/savoirs/S6_Conversion_optimisation_energie/S6.3_Cycles_moteur/S6.31 Cycles théori</w:instrText>
      </w:r>
      <w:r>
        <w:rPr>
          <w:rStyle w:val="Lienhypertexte"/>
        </w:rPr>
        <w:instrText>ques/S631_cycles_theoriques/moteur_5T/doc/5T Beschreibung &amp; Studie.pdf"</w:instrText>
      </w:r>
      <w:r w:rsidR="00CB0289">
        <w:rPr>
          <w:rStyle w:val="Lienhypertexte"/>
        </w:rPr>
      </w:r>
      <w:r>
        <w:rPr>
          <w:rStyle w:val="Lienhypertexte"/>
        </w:rPr>
        <w:fldChar w:fldCharType="separate"/>
      </w:r>
      <w:r>
        <w:rPr>
          <w:rStyle w:val="Lienhypertexte"/>
        </w:rPr>
        <w:t xml:space="preserve">5T </w:t>
      </w:r>
      <w:proofErr w:type="spellStart"/>
      <w:r>
        <w:rPr>
          <w:rStyle w:val="Lienhypertexte"/>
        </w:rPr>
        <w:t>Beschreibung</w:t>
      </w:r>
      <w:proofErr w:type="spellEnd"/>
      <w:r>
        <w:rPr>
          <w:rStyle w:val="Lienhypertexte"/>
        </w:rPr>
        <w:t xml:space="preserve"> &amp; Studie.pdf</w:t>
      </w:r>
      <w:r>
        <w:rPr>
          <w:rStyle w:val="Lienhypertexte"/>
        </w:rPr>
        <w:fldChar w:fldCharType="end"/>
      </w:r>
      <w:bookmarkEnd w:id="48"/>
    </w:p>
    <w:bookmarkStart w:id="49" w:name="_MV3AT_text_42"/>
    <w:p w:rsidR="00417A61" w:rsidRDefault="00DE5993">
      <w:r>
        <w:rPr>
          <w:rStyle w:val="Lienhypertexte"/>
        </w:rPr>
        <w:lastRenderedPageBreak/>
        <w:fldChar w:fldCharType="begin"/>
      </w:r>
      <w:r>
        <w:rPr>
          <w:rStyle w:val="Lienhypertexte"/>
        </w:rPr>
        <w:instrText xml:space="preserve"> HYPERLINK "file://C:/Users/remy/Documents/travail/MCI_2016/savoirs/S6_Conversion_optimisation_energie/S6.3_Cycles_moteur/S6.31 Cycles théoriques/S631_cy</w:instrText>
      </w:r>
      <w:r>
        <w:rPr>
          <w:rStyle w:val="Lienhypertexte"/>
        </w:rPr>
        <w:instrText>cles_theoriques/moteur_5T/doc/2013-CNAM-01_Les moteurs à cycle asymétriques - Moteur 5T SWG.pdf"</w:instrText>
      </w:r>
      <w:r w:rsidR="00CB0289">
        <w:rPr>
          <w:rStyle w:val="Lienhypertexte"/>
        </w:rPr>
      </w:r>
      <w:r>
        <w:rPr>
          <w:rStyle w:val="Lienhypertexte"/>
        </w:rPr>
        <w:fldChar w:fldCharType="separate"/>
      </w:r>
      <w:r>
        <w:rPr>
          <w:rStyle w:val="Lienhypertexte"/>
        </w:rPr>
        <w:t>2013-CNAM-01_Les moteurs à cycle asymétriques - Moteur 5T SWG.pdf</w:t>
      </w:r>
      <w:r>
        <w:rPr>
          <w:rStyle w:val="Lienhypertexte"/>
        </w:rPr>
        <w:fldChar w:fldCharType="end"/>
      </w:r>
      <w:bookmarkEnd w:id="49"/>
    </w:p>
    <w:bookmarkStart w:id="50" w:name="_MV3AT_text_43"/>
    <w:p w:rsidR="00417A61" w:rsidRDefault="00DE5993">
      <w:r>
        <w:rPr>
          <w:rStyle w:val="Lienhypertexte"/>
        </w:rPr>
        <w:fldChar w:fldCharType="begin"/>
      </w:r>
      <w:r>
        <w:rPr>
          <w:rStyle w:val="Lienhypertexte"/>
        </w:rPr>
        <w:instrText xml:space="preserve"> HYPERLINK "file://C:/Users/remy/Documents/travail/MCI_2016/savoirs/S6_Conversion_optimisat</w:instrText>
      </w:r>
      <w:r>
        <w:rPr>
          <w:rStyle w:val="Lienhypertexte"/>
        </w:rPr>
        <w:instrText>ion_energie/S6.3_Cycles_moteur/S6.31 Cycles théoriques/S631_cycles_theoriques/moteur_5T/doc/Ilmor-Bericht-5 Stroke Development Review-20080108.pdf"</w:instrText>
      </w:r>
      <w:r w:rsidR="00CB0289">
        <w:rPr>
          <w:rStyle w:val="Lienhypertexte"/>
        </w:rPr>
      </w:r>
      <w:r>
        <w:rPr>
          <w:rStyle w:val="Lienhypertexte"/>
        </w:rPr>
        <w:fldChar w:fldCharType="separate"/>
      </w:r>
      <w:r>
        <w:rPr>
          <w:rStyle w:val="Lienhypertexte"/>
        </w:rPr>
        <w:t xml:space="preserve">Ilmor-Bericht-5 Stroke </w:t>
      </w:r>
      <w:proofErr w:type="spellStart"/>
      <w:r>
        <w:rPr>
          <w:rStyle w:val="Lienhypertexte"/>
        </w:rPr>
        <w:t>Development</w:t>
      </w:r>
      <w:proofErr w:type="spellEnd"/>
      <w:r>
        <w:rPr>
          <w:rStyle w:val="Lienhypertexte"/>
        </w:rPr>
        <w:t xml:space="preserve"> Review-20080108.pdf</w:t>
      </w:r>
      <w:r>
        <w:rPr>
          <w:rStyle w:val="Lienhypertexte"/>
        </w:rPr>
        <w:fldChar w:fldCharType="end"/>
      </w:r>
      <w:bookmarkEnd w:id="50"/>
    </w:p>
    <w:bookmarkStart w:id="51" w:name="_MV3AT_text_44"/>
    <w:p w:rsidR="00417A61" w:rsidRDefault="00DE5993">
      <w:r>
        <w:object w:dxaOrig="2250" w:dyaOrig="735">
          <v:shape id="9" o:spid="_x0000_i1032" style="width:113.2pt;height:37.55pt" coordsize="" o:spt="100" adj="0,,0" path="" stroked="f">
            <v:stroke joinstyle="miter"/>
            <v:imagedata r:id="rId23" o:title=""/>
            <v:formulas/>
            <v:path o:connecttype="segments"/>
            <o:lock v:ext="edit" aspectratio="t"/>
          </v:shape>
          <o:OLEObject Type="Embed" ProgID="Word.Document.12" ShapeID="9" DrawAspect="Icon" ObjectID="_1577083904" r:id="rId24"/>
        </w:object>
      </w:r>
      <w:bookmarkEnd w:id="43"/>
      <w:bookmarkEnd w:id="51"/>
    </w:p>
    <w:sectPr w:rsidR="00417A61" w:rsidSect="0020173F">
      <w:footerReference w:type="default" r:id="rId2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E5993" w:rsidRDefault="00DE5993" w:rsidP="00823643">
      <w:r>
        <w:separator/>
      </w:r>
    </w:p>
  </w:endnote>
  <w:endnote w:type="continuationSeparator" w:id="0">
    <w:p w:rsidR="00DE5993" w:rsidRDefault="00DE5993" w:rsidP="008236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0" w:type="auto"/>
      <w:tblBorders>
        <w:top w:val="single" w:sz="2" w:space="0" w:color="000000"/>
        <w:insideH w:val="single" w:sz="2" w:space="0" w:color="000000"/>
        <w:insideV w:val="single" w:sz="2" w:space="0" w:color="000000"/>
      </w:tblBorders>
      <w:tblLook w:val="04A0" w:firstRow="1" w:lastRow="0" w:firstColumn="1" w:lastColumn="0" w:noHBand="0" w:noVBand="1"/>
    </w:tblPr>
    <w:tblGrid>
      <w:gridCol w:w="4788"/>
      <w:gridCol w:w="4788"/>
    </w:tblGrid>
    <w:tr w:rsidR="007D692C" w:rsidTr="00C47D2B">
      <w:tc>
        <w:tcPr>
          <w:tcW w:w="4788" w:type="dxa"/>
          <w:shd w:val="clear" w:color="auto" w:fill="auto"/>
        </w:tcPr>
        <w:p w:rsidR="007D692C" w:rsidRPr="00304A6A" w:rsidRDefault="007D692C" w:rsidP="008160B6">
          <w:pPr>
            <w:pStyle w:val="Pieddepage"/>
          </w:pPr>
          <w:r w:rsidRPr="00304A6A">
            <w:rPr>
              <w:noProof/>
            </w:rPr>
            <w:fldChar w:fldCharType="begin"/>
          </w:r>
          <w:r w:rsidRPr="00304A6A">
            <w:rPr>
              <w:noProof/>
            </w:rPr>
            <w:instrText xml:space="preserve"> AUTHOR   \* MERGEFORMAT </w:instrText>
          </w:r>
          <w:r w:rsidR="00CB0289">
            <w:rPr>
              <w:noProof/>
            </w:rPr>
            <w:fldChar w:fldCharType="separate"/>
          </w:r>
          <w:r w:rsidR="00CB0289">
            <w:rPr>
              <w:noProof/>
            </w:rPr>
            <w:t>remy cann</w:t>
          </w:r>
          <w:r w:rsidRPr="00304A6A">
            <w:rPr>
              <w:noProof/>
            </w:rPr>
            <w:fldChar w:fldCharType="end"/>
          </w:r>
          <w:r w:rsidRPr="00304A6A">
            <w:t xml:space="preserve"> | </w:t>
          </w:r>
          <w:r w:rsidR="008160B6">
            <w:rPr>
              <w:color w:val="808080"/>
              <w:spacing w:val="60"/>
            </w:rPr>
            <w:fldChar w:fldCharType="begin"/>
          </w:r>
          <w:r w:rsidR="008160B6">
            <w:rPr>
              <w:color w:val="808080"/>
              <w:spacing w:val="60"/>
            </w:rPr>
            <w:instrText xml:space="preserve"> TITLE  \* FirstCap  \* MERGEFORMAT </w:instrText>
          </w:r>
          <w:r w:rsidR="00CB0289">
            <w:rPr>
              <w:color w:val="808080"/>
              <w:spacing w:val="60"/>
            </w:rPr>
            <w:fldChar w:fldCharType="separate"/>
          </w:r>
          <w:r w:rsidR="00CB0289">
            <w:rPr>
              <w:color w:val="808080"/>
              <w:spacing w:val="60"/>
            </w:rPr>
            <w:t>S6.31 Cycles Théoriques</w:t>
          </w:r>
          <w:r w:rsidR="008160B6">
            <w:rPr>
              <w:color w:val="808080"/>
              <w:spacing w:val="60"/>
            </w:rPr>
            <w:fldChar w:fldCharType="end"/>
          </w:r>
        </w:p>
      </w:tc>
      <w:tc>
        <w:tcPr>
          <w:tcW w:w="4788" w:type="dxa"/>
          <w:shd w:val="clear" w:color="auto" w:fill="auto"/>
        </w:tcPr>
        <w:p w:rsidR="007D692C" w:rsidRPr="00304A6A" w:rsidRDefault="007D692C" w:rsidP="00772C66">
          <w:pPr>
            <w:pStyle w:val="Pieddepage"/>
            <w:pBdr>
              <w:top w:val="single" w:sz="4" w:space="1" w:color="D9D9D9"/>
            </w:pBdr>
            <w:jc w:val="right"/>
          </w:pPr>
          <w:r w:rsidRPr="00304A6A">
            <w:fldChar w:fldCharType="begin"/>
          </w:r>
          <w:r w:rsidRPr="00304A6A">
            <w:instrText xml:space="preserve"> PAGE   \* MERGEFORMAT </w:instrText>
          </w:r>
          <w:r w:rsidRPr="00304A6A">
            <w:fldChar w:fldCharType="separate"/>
          </w:r>
          <w:r w:rsidR="00CB0289">
            <w:rPr>
              <w:noProof/>
            </w:rPr>
            <w:t>4</w:t>
          </w:r>
          <w:r w:rsidRPr="00304A6A">
            <w:rPr>
              <w:noProof/>
            </w:rPr>
            <w:fldChar w:fldCharType="end"/>
          </w:r>
          <w:r w:rsidRPr="00304A6A">
            <w:t xml:space="preserve"> | </w:t>
          </w:r>
          <w:r w:rsidRPr="00772C66">
            <w:rPr>
              <w:color w:val="808080"/>
              <w:spacing w:val="60"/>
            </w:rPr>
            <w:t>Page</w:t>
          </w:r>
        </w:p>
      </w:tc>
    </w:tr>
  </w:tbl>
  <w:p w:rsidR="00353D4C" w:rsidRDefault="00353D4C" w:rsidP="007D692C">
    <w:pPr>
      <w:pStyle w:val="Pieddepage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E5993" w:rsidRDefault="00DE5993" w:rsidP="00823643">
      <w:r>
        <w:separator/>
      </w:r>
    </w:p>
  </w:footnote>
  <w:footnote w:type="continuationSeparator" w:id="0">
    <w:p w:rsidR="00DE5993" w:rsidRDefault="00DE5993" w:rsidP="0082364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FE2EDF6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BF78F39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55B42F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5BBA620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AD88B0F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4222F28"/>
    <w:multiLevelType w:val="hybridMultilevel"/>
    <w:tmpl w:val="B1048BAE"/>
    <w:lvl w:ilvl="0" w:tplc="35D6C968">
      <w:start w:val="1"/>
      <w:numFmt w:val="decimal"/>
      <w:lvlText w:val="%1)"/>
      <w:lvlJc w:val="left"/>
      <w:pPr>
        <w:ind w:left="1296" w:hanging="360"/>
      </w:pPr>
    </w:lvl>
    <w:lvl w:ilvl="1" w:tplc="04090019" w:tentative="1">
      <w:start w:val="1"/>
      <w:numFmt w:val="lowerLetter"/>
      <w:lvlText w:val="%2."/>
      <w:lvlJc w:val="left"/>
      <w:pPr>
        <w:ind w:left="2016" w:hanging="360"/>
      </w:pPr>
    </w:lvl>
    <w:lvl w:ilvl="2" w:tplc="0409001B" w:tentative="1">
      <w:start w:val="1"/>
      <w:numFmt w:val="lowerRoman"/>
      <w:lvlText w:val="%3."/>
      <w:lvlJc w:val="right"/>
      <w:pPr>
        <w:ind w:left="2736" w:hanging="180"/>
      </w:pPr>
    </w:lvl>
    <w:lvl w:ilvl="3" w:tplc="0409000F" w:tentative="1">
      <w:start w:val="1"/>
      <w:numFmt w:val="decimal"/>
      <w:lvlText w:val="%4."/>
      <w:lvlJc w:val="left"/>
      <w:pPr>
        <w:ind w:left="3456" w:hanging="360"/>
      </w:pPr>
    </w:lvl>
    <w:lvl w:ilvl="4" w:tplc="04090019" w:tentative="1">
      <w:start w:val="1"/>
      <w:numFmt w:val="lowerLetter"/>
      <w:lvlText w:val="%5."/>
      <w:lvlJc w:val="left"/>
      <w:pPr>
        <w:ind w:left="4176" w:hanging="360"/>
      </w:pPr>
    </w:lvl>
    <w:lvl w:ilvl="5" w:tplc="0409001B" w:tentative="1">
      <w:start w:val="1"/>
      <w:numFmt w:val="lowerRoman"/>
      <w:lvlText w:val="%6."/>
      <w:lvlJc w:val="right"/>
      <w:pPr>
        <w:ind w:left="4896" w:hanging="180"/>
      </w:pPr>
    </w:lvl>
    <w:lvl w:ilvl="6" w:tplc="0409000F" w:tentative="1">
      <w:start w:val="1"/>
      <w:numFmt w:val="decimal"/>
      <w:lvlText w:val="%7."/>
      <w:lvlJc w:val="left"/>
      <w:pPr>
        <w:ind w:left="5616" w:hanging="360"/>
      </w:pPr>
    </w:lvl>
    <w:lvl w:ilvl="7" w:tplc="04090019" w:tentative="1">
      <w:start w:val="1"/>
      <w:numFmt w:val="lowerLetter"/>
      <w:lvlText w:val="%8."/>
      <w:lvlJc w:val="left"/>
      <w:pPr>
        <w:ind w:left="6336" w:hanging="360"/>
      </w:pPr>
    </w:lvl>
    <w:lvl w:ilvl="8" w:tplc="0409001B" w:tentative="1">
      <w:start w:val="1"/>
      <w:numFmt w:val="lowerRoman"/>
      <w:lvlText w:val="%9."/>
      <w:lvlJc w:val="right"/>
      <w:pPr>
        <w:ind w:left="7056" w:hanging="180"/>
      </w:pPr>
    </w:lvl>
  </w:abstractNum>
  <w:abstractNum w:abstractNumId="6" w15:restartNumberingAfterBreak="0">
    <w:nsid w:val="1AA14E3E"/>
    <w:multiLevelType w:val="multilevel"/>
    <w:tmpl w:val="A5EE128C"/>
    <w:lvl w:ilvl="0">
      <w:start w:val="1"/>
      <w:numFmt w:val="upperRoman"/>
      <w:pStyle w:val="Titre1"/>
      <w:lvlText w:val="%1."/>
      <w:lvlJc w:val="left"/>
      <w:pPr>
        <w:ind w:left="0" w:firstLine="0"/>
      </w:pPr>
    </w:lvl>
    <w:lvl w:ilvl="1">
      <w:start w:val="1"/>
      <w:numFmt w:val="upperLetter"/>
      <w:pStyle w:val="Titre2"/>
      <w:lvlText w:val="%2."/>
      <w:lvlJc w:val="left"/>
      <w:pPr>
        <w:ind w:left="720" w:firstLine="0"/>
      </w:pPr>
    </w:lvl>
    <w:lvl w:ilvl="2">
      <w:start w:val="1"/>
      <w:numFmt w:val="decimal"/>
      <w:pStyle w:val="Titre3"/>
      <w:lvlText w:val="%3."/>
      <w:lvlJc w:val="left"/>
      <w:pPr>
        <w:ind w:left="1440" w:firstLine="0"/>
      </w:pPr>
    </w:lvl>
    <w:lvl w:ilvl="3">
      <w:start w:val="1"/>
      <w:numFmt w:val="lowerLetter"/>
      <w:pStyle w:val="Titre4"/>
      <w:lvlText w:val="%4)"/>
      <w:lvlJc w:val="left"/>
      <w:pPr>
        <w:ind w:left="2160" w:firstLine="0"/>
      </w:pPr>
    </w:lvl>
    <w:lvl w:ilvl="4">
      <w:start w:val="1"/>
      <w:numFmt w:val="decimal"/>
      <w:pStyle w:val="Titre5"/>
      <w:lvlText w:val="(%5)"/>
      <w:lvlJc w:val="left"/>
      <w:pPr>
        <w:ind w:left="2880" w:firstLine="0"/>
      </w:pPr>
    </w:lvl>
    <w:lvl w:ilvl="5">
      <w:start w:val="1"/>
      <w:numFmt w:val="lowerLetter"/>
      <w:pStyle w:val="Titre6"/>
      <w:lvlText w:val="(%6)"/>
      <w:lvlJc w:val="left"/>
      <w:pPr>
        <w:ind w:left="3600" w:firstLine="0"/>
      </w:pPr>
    </w:lvl>
    <w:lvl w:ilvl="6">
      <w:start w:val="1"/>
      <w:numFmt w:val="lowerRoman"/>
      <w:pStyle w:val="Titre7"/>
      <w:lvlText w:val="(%7)"/>
      <w:lvlJc w:val="left"/>
      <w:pPr>
        <w:ind w:left="4320" w:firstLine="0"/>
      </w:pPr>
    </w:lvl>
    <w:lvl w:ilvl="7">
      <w:start w:val="1"/>
      <w:numFmt w:val="lowerLetter"/>
      <w:pStyle w:val="Titre8"/>
      <w:lvlText w:val="(%8)"/>
      <w:lvlJc w:val="left"/>
      <w:pPr>
        <w:ind w:left="5040" w:firstLine="0"/>
      </w:pPr>
    </w:lvl>
    <w:lvl w:ilvl="8">
      <w:start w:val="1"/>
      <w:numFmt w:val="lowerRoman"/>
      <w:pStyle w:val="Titre9"/>
      <w:lvlText w:val="(%9)"/>
      <w:lvlJc w:val="left"/>
      <w:pPr>
        <w:ind w:left="5760" w:firstLine="0"/>
      </w:pPr>
    </w:lvl>
  </w:abstractNum>
  <w:abstractNum w:abstractNumId="7" w15:restartNumberingAfterBreak="0">
    <w:nsid w:val="222056C7"/>
    <w:multiLevelType w:val="hybridMultilevel"/>
    <w:tmpl w:val="D02A93AA"/>
    <w:lvl w:ilvl="0" w:tplc="990A7AD8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A331542"/>
    <w:multiLevelType w:val="hybridMultilevel"/>
    <w:tmpl w:val="196A71BA"/>
    <w:lvl w:ilvl="0" w:tplc="5B66BEC2">
      <w:start w:val="1"/>
      <w:numFmt w:val="decimal"/>
      <w:lvlText w:val="%1."/>
      <w:lvlJc w:val="left"/>
      <w:pPr>
        <w:ind w:left="920" w:hanging="360"/>
      </w:pPr>
    </w:lvl>
    <w:lvl w:ilvl="1" w:tplc="04090019" w:tentative="1">
      <w:start w:val="1"/>
      <w:numFmt w:val="lowerLetter"/>
      <w:lvlText w:val="%2."/>
      <w:lvlJc w:val="left"/>
      <w:pPr>
        <w:ind w:left="1640" w:hanging="360"/>
      </w:pPr>
    </w:lvl>
    <w:lvl w:ilvl="2" w:tplc="0409001B" w:tentative="1">
      <w:start w:val="1"/>
      <w:numFmt w:val="lowerRoman"/>
      <w:lvlText w:val="%3."/>
      <w:lvlJc w:val="right"/>
      <w:pPr>
        <w:ind w:left="2360" w:hanging="180"/>
      </w:pPr>
    </w:lvl>
    <w:lvl w:ilvl="3" w:tplc="0409000F" w:tentative="1">
      <w:start w:val="1"/>
      <w:numFmt w:val="decimal"/>
      <w:lvlText w:val="%4."/>
      <w:lvlJc w:val="left"/>
      <w:pPr>
        <w:ind w:left="3080" w:hanging="360"/>
      </w:pPr>
    </w:lvl>
    <w:lvl w:ilvl="4" w:tplc="04090019" w:tentative="1">
      <w:start w:val="1"/>
      <w:numFmt w:val="lowerLetter"/>
      <w:lvlText w:val="%5."/>
      <w:lvlJc w:val="left"/>
      <w:pPr>
        <w:ind w:left="3800" w:hanging="360"/>
      </w:pPr>
    </w:lvl>
    <w:lvl w:ilvl="5" w:tplc="0409001B" w:tentative="1">
      <w:start w:val="1"/>
      <w:numFmt w:val="lowerRoman"/>
      <w:lvlText w:val="%6."/>
      <w:lvlJc w:val="right"/>
      <w:pPr>
        <w:ind w:left="4520" w:hanging="180"/>
      </w:pPr>
    </w:lvl>
    <w:lvl w:ilvl="6" w:tplc="0409000F" w:tentative="1">
      <w:start w:val="1"/>
      <w:numFmt w:val="decimal"/>
      <w:lvlText w:val="%7."/>
      <w:lvlJc w:val="left"/>
      <w:pPr>
        <w:ind w:left="5240" w:hanging="360"/>
      </w:pPr>
    </w:lvl>
    <w:lvl w:ilvl="7" w:tplc="04090019" w:tentative="1">
      <w:start w:val="1"/>
      <w:numFmt w:val="lowerLetter"/>
      <w:lvlText w:val="%8."/>
      <w:lvlJc w:val="left"/>
      <w:pPr>
        <w:ind w:left="5960" w:hanging="360"/>
      </w:pPr>
    </w:lvl>
    <w:lvl w:ilvl="8" w:tplc="040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9" w15:restartNumberingAfterBreak="0">
    <w:nsid w:val="2B7F6355"/>
    <w:multiLevelType w:val="hybridMultilevel"/>
    <w:tmpl w:val="6F80F4C2"/>
    <w:lvl w:ilvl="0" w:tplc="521A3150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9E167D"/>
    <w:multiLevelType w:val="hybridMultilevel"/>
    <w:tmpl w:val="43EAEC30"/>
    <w:lvl w:ilvl="0" w:tplc="8320EE4A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6612F2"/>
    <w:multiLevelType w:val="hybridMultilevel"/>
    <w:tmpl w:val="21FC420E"/>
    <w:lvl w:ilvl="0" w:tplc="13FE45AC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E3264B3"/>
    <w:multiLevelType w:val="hybridMultilevel"/>
    <w:tmpl w:val="96C8F454"/>
    <w:lvl w:ilvl="0" w:tplc="BED22844">
      <w:start w:val="1"/>
      <w:numFmt w:val="lowerRoman"/>
      <w:lvlText w:val="%1."/>
      <w:lvlJc w:val="righ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413C5384"/>
    <w:multiLevelType w:val="hybridMultilevel"/>
    <w:tmpl w:val="5754A424"/>
    <w:lvl w:ilvl="0" w:tplc="A6546BB6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9AD37BC"/>
    <w:multiLevelType w:val="hybridMultilevel"/>
    <w:tmpl w:val="D8D62F7E"/>
    <w:lvl w:ilvl="0" w:tplc="6E52D93C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F0A695A"/>
    <w:multiLevelType w:val="hybridMultilevel"/>
    <w:tmpl w:val="693824F4"/>
    <w:lvl w:ilvl="0" w:tplc="0B643DCE">
      <w:start w:val="1"/>
      <w:numFmt w:val="upperLetter"/>
      <w:lvlText w:val="%1."/>
      <w:lvlJc w:val="left"/>
      <w:pPr>
        <w:ind w:left="1120" w:hanging="360"/>
      </w:pPr>
    </w:lvl>
    <w:lvl w:ilvl="1" w:tplc="04090019" w:tentative="1">
      <w:start w:val="1"/>
      <w:numFmt w:val="lowerLetter"/>
      <w:lvlText w:val="%2."/>
      <w:lvlJc w:val="left"/>
      <w:pPr>
        <w:ind w:left="1840" w:hanging="360"/>
      </w:pPr>
    </w:lvl>
    <w:lvl w:ilvl="2" w:tplc="0409001B" w:tentative="1">
      <w:start w:val="1"/>
      <w:numFmt w:val="lowerRoman"/>
      <w:lvlText w:val="%3."/>
      <w:lvlJc w:val="right"/>
      <w:pPr>
        <w:ind w:left="2560" w:hanging="180"/>
      </w:pPr>
    </w:lvl>
    <w:lvl w:ilvl="3" w:tplc="0409000F" w:tentative="1">
      <w:start w:val="1"/>
      <w:numFmt w:val="decimal"/>
      <w:lvlText w:val="%4."/>
      <w:lvlJc w:val="left"/>
      <w:pPr>
        <w:ind w:left="3280" w:hanging="360"/>
      </w:pPr>
    </w:lvl>
    <w:lvl w:ilvl="4" w:tplc="04090019" w:tentative="1">
      <w:start w:val="1"/>
      <w:numFmt w:val="lowerLetter"/>
      <w:lvlText w:val="%5."/>
      <w:lvlJc w:val="left"/>
      <w:pPr>
        <w:ind w:left="4000" w:hanging="360"/>
      </w:pPr>
    </w:lvl>
    <w:lvl w:ilvl="5" w:tplc="0409001B" w:tentative="1">
      <w:start w:val="1"/>
      <w:numFmt w:val="lowerRoman"/>
      <w:lvlText w:val="%6."/>
      <w:lvlJc w:val="right"/>
      <w:pPr>
        <w:ind w:left="4720" w:hanging="180"/>
      </w:pPr>
    </w:lvl>
    <w:lvl w:ilvl="6" w:tplc="0409000F" w:tentative="1">
      <w:start w:val="1"/>
      <w:numFmt w:val="decimal"/>
      <w:lvlText w:val="%7."/>
      <w:lvlJc w:val="left"/>
      <w:pPr>
        <w:ind w:left="5440" w:hanging="360"/>
      </w:pPr>
    </w:lvl>
    <w:lvl w:ilvl="7" w:tplc="04090019" w:tentative="1">
      <w:start w:val="1"/>
      <w:numFmt w:val="lowerLetter"/>
      <w:lvlText w:val="%8."/>
      <w:lvlJc w:val="left"/>
      <w:pPr>
        <w:ind w:left="6160" w:hanging="360"/>
      </w:pPr>
    </w:lvl>
    <w:lvl w:ilvl="8" w:tplc="0409001B" w:tentative="1">
      <w:start w:val="1"/>
      <w:numFmt w:val="lowerRoman"/>
      <w:lvlText w:val="%9."/>
      <w:lvlJc w:val="right"/>
      <w:pPr>
        <w:ind w:left="6880" w:hanging="180"/>
      </w:pPr>
    </w:lvl>
  </w:abstractNum>
  <w:abstractNum w:abstractNumId="16" w15:restartNumberingAfterBreak="0">
    <w:nsid w:val="5A53E88B"/>
    <w:multiLevelType w:val="multilevel"/>
    <w:tmpl w:val="5A53E8A9"/>
    <w:name w:val="Bullets"/>
    <w:lvl w:ilvl="0">
      <w:start w:val="1"/>
      <w:numFmt w:val="bullet"/>
      <w:lvlText w:val="·"/>
      <w:lvlJc w:val="left"/>
      <w:rPr>
        <w:rFonts w:ascii="Symbol" w:hAnsi="Symbol" w:cs="Symbol"/>
        <w:sz w:val="24"/>
      </w:rPr>
    </w:lvl>
    <w:lvl w:ilvl="1">
      <w:start w:val="1"/>
      <w:numFmt w:val="bullet"/>
      <w:lvlText w:val="§"/>
      <w:lvlJc w:val="left"/>
      <w:rPr>
        <w:rFonts w:ascii="Wingdings" w:hAnsi="Wingdings" w:cs="Wingdings"/>
        <w:sz w:val="24"/>
      </w:rPr>
    </w:lvl>
    <w:lvl w:ilvl="2">
      <w:start w:val="1"/>
      <w:numFmt w:val="bullet"/>
      <w:lvlText w:val="q"/>
      <w:lvlJc w:val="left"/>
      <w:rPr>
        <w:rFonts w:ascii="Wingdings" w:hAnsi="Wingdings" w:cs="Wingdings"/>
        <w:sz w:val="24"/>
      </w:rPr>
    </w:lvl>
    <w:lvl w:ilvl="3">
      <w:start w:val="1"/>
      <w:numFmt w:val="bullet"/>
      <w:lvlText w:val="¨"/>
      <w:lvlJc w:val="left"/>
      <w:rPr>
        <w:rFonts w:ascii="Symbol" w:hAnsi="Symbol" w:cs="Symbol"/>
        <w:sz w:val="24"/>
      </w:rPr>
    </w:lvl>
    <w:lvl w:ilvl="4">
      <w:start w:val="1"/>
      <w:numFmt w:val="bullet"/>
      <w:lvlText w:val="v"/>
      <w:lvlJc w:val="left"/>
      <w:rPr>
        <w:rFonts w:ascii="Wingdings" w:hAnsi="Wingdings" w:cs="Wingdings"/>
        <w:sz w:val="24"/>
      </w:rPr>
    </w:lvl>
    <w:lvl w:ilvl="5">
      <w:start w:val="1"/>
      <w:numFmt w:val="bullet"/>
      <w:lvlText w:val="Ø"/>
      <w:lvlJc w:val="left"/>
      <w:rPr>
        <w:rFonts w:ascii="Wingdings" w:hAnsi="Wingdings" w:cs="Wingdings"/>
        <w:sz w:val="24"/>
      </w:rPr>
    </w:lvl>
    <w:lvl w:ilvl="6">
      <w:start w:val="1"/>
      <w:numFmt w:val="bullet"/>
      <w:lvlText w:val="ü"/>
      <w:lvlJc w:val="left"/>
      <w:rPr>
        <w:rFonts w:ascii="Wingdings" w:hAnsi="Wingdings" w:cs="Wingdings"/>
        <w:sz w:val="24"/>
      </w:rPr>
    </w:lvl>
    <w:lvl w:ilvl="7">
      <w:start w:val="1"/>
      <w:numFmt w:val="bullet"/>
      <w:lvlText w:val="·"/>
      <w:lvlJc w:val="left"/>
      <w:rPr>
        <w:rFonts w:ascii="Symbol" w:hAnsi="Symbol" w:cs="Symbol"/>
        <w:sz w:val="24"/>
      </w:rPr>
    </w:lvl>
    <w:lvl w:ilvl="8">
      <w:start w:val="1"/>
      <w:numFmt w:val="bullet"/>
      <w:lvlText w:val="§"/>
      <w:lvlJc w:val="left"/>
      <w:rPr>
        <w:rFonts w:ascii="Wingdings" w:hAnsi="Wingdings" w:cs="Wingdings"/>
        <w:sz w:val="24"/>
      </w:rPr>
    </w:lvl>
  </w:abstractNum>
  <w:abstractNum w:abstractNumId="17" w15:restartNumberingAfterBreak="0">
    <w:nsid w:val="69564E8A"/>
    <w:multiLevelType w:val="hybridMultilevel"/>
    <w:tmpl w:val="B4C2F5DE"/>
    <w:lvl w:ilvl="0" w:tplc="8B64DDAC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7E02899"/>
    <w:multiLevelType w:val="hybridMultilevel"/>
    <w:tmpl w:val="83ACFE7C"/>
    <w:lvl w:ilvl="0" w:tplc="C4A43E64">
      <w:start w:val="1"/>
      <w:numFmt w:val="bullet"/>
      <w:lvlText w:val=""/>
      <w:lvlJc w:val="left"/>
      <w:pPr>
        <w:ind w:left="100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9" w15:restartNumberingAfterBreak="0">
    <w:nsid w:val="7D561472"/>
    <w:multiLevelType w:val="hybridMultilevel"/>
    <w:tmpl w:val="0D1C491E"/>
    <w:lvl w:ilvl="0" w:tplc="A4909F48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DC004A4"/>
    <w:multiLevelType w:val="hybridMultilevel"/>
    <w:tmpl w:val="B52284D4"/>
    <w:lvl w:ilvl="0" w:tplc="2AB60E48">
      <w:start w:val="1"/>
      <w:numFmt w:val="lowerLetter"/>
      <w:lvlText w:val="%1)"/>
      <w:lvlJc w:val="left"/>
      <w:pPr>
        <w:ind w:left="1520" w:hanging="360"/>
      </w:pPr>
    </w:lvl>
    <w:lvl w:ilvl="1" w:tplc="04090019" w:tentative="1">
      <w:start w:val="1"/>
      <w:numFmt w:val="lowerLetter"/>
      <w:lvlText w:val="%2."/>
      <w:lvlJc w:val="left"/>
      <w:pPr>
        <w:ind w:left="2240" w:hanging="360"/>
      </w:pPr>
    </w:lvl>
    <w:lvl w:ilvl="2" w:tplc="0409001B" w:tentative="1">
      <w:start w:val="1"/>
      <w:numFmt w:val="lowerRoman"/>
      <w:lvlText w:val="%3."/>
      <w:lvlJc w:val="right"/>
      <w:pPr>
        <w:ind w:left="2960" w:hanging="180"/>
      </w:pPr>
    </w:lvl>
    <w:lvl w:ilvl="3" w:tplc="0409000F" w:tentative="1">
      <w:start w:val="1"/>
      <w:numFmt w:val="decimal"/>
      <w:lvlText w:val="%4."/>
      <w:lvlJc w:val="left"/>
      <w:pPr>
        <w:ind w:left="3680" w:hanging="360"/>
      </w:pPr>
    </w:lvl>
    <w:lvl w:ilvl="4" w:tplc="04090019" w:tentative="1">
      <w:start w:val="1"/>
      <w:numFmt w:val="lowerLetter"/>
      <w:lvlText w:val="%5."/>
      <w:lvlJc w:val="left"/>
      <w:pPr>
        <w:ind w:left="4400" w:hanging="360"/>
      </w:pPr>
    </w:lvl>
    <w:lvl w:ilvl="5" w:tplc="0409001B" w:tentative="1">
      <w:start w:val="1"/>
      <w:numFmt w:val="lowerRoman"/>
      <w:lvlText w:val="%6."/>
      <w:lvlJc w:val="right"/>
      <w:pPr>
        <w:ind w:left="5120" w:hanging="180"/>
      </w:pPr>
    </w:lvl>
    <w:lvl w:ilvl="6" w:tplc="0409000F" w:tentative="1">
      <w:start w:val="1"/>
      <w:numFmt w:val="decimal"/>
      <w:lvlText w:val="%7."/>
      <w:lvlJc w:val="left"/>
      <w:pPr>
        <w:ind w:left="5840" w:hanging="360"/>
      </w:pPr>
    </w:lvl>
    <w:lvl w:ilvl="7" w:tplc="04090019" w:tentative="1">
      <w:start w:val="1"/>
      <w:numFmt w:val="lowerLetter"/>
      <w:lvlText w:val="%8."/>
      <w:lvlJc w:val="left"/>
      <w:pPr>
        <w:ind w:left="6560" w:hanging="360"/>
      </w:pPr>
    </w:lvl>
    <w:lvl w:ilvl="8" w:tplc="0409001B" w:tentative="1">
      <w:start w:val="1"/>
      <w:numFmt w:val="lowerRoman"/>
      <w:lvlText w:val="%9."/>
      <w:lvlJc w:val="right"/>
      <w:pPr>
        <w:ind w:left="7280" w:hanging="180"/>
      </w:pPr>
    </w:lvl>
  </w:abstractNum>
  <w:num w:numId="1">
    <w:abstractNumId w:val="13"/>
  </w:num>
  <w:num w:numId="2">
    <w:abstractNumId w:val="18"/>
  </w:num>
  <w:num w:numId="3">
    <w:abstractNumId w:val="11"/>
  </w:num>
  <w:num w:numId="4">
    <w:abstractNumId w:val="8"/>
  </w:num>
  <w:num w:numId="5">
    <w:abstractNumId w:val="15"/>
  </w:num>
  <w:num w:numId="6">
    <w:abstractNumId w:val="5"/>
  </w:num>
  <w:num w:numId="7">
    <w:abstractNumId w:val="20"/>
  </w:num>
  <w:num w:numId="8">
    <w:abstractNumId w:val="12"/>
  </w:num>
  <w:num w:numId="9">
    <w:abstractNumId w:val="14"/>
  </w:num>
  <w:num w:numId="10">
    <w:abstractNumId w:val="9"/>
  </w:num>
  <w:num w:numId="11">
    <w:abstractNumId w:val="10"/>
  </w:num>
  <w:num w:numId="12">
    <w:abstractNumId w:val="7"/>
  </w:num>
  <w:num w:numId="13">
    <w:abstractNumId w:val="17"/>
  </w:num>
  <w:num w:numId="14">
    <w:abstractNumId w:val="19"/>
  </w:num>
  <w:num w:numId="15">
    <w:abstractNumId w:val="6"/>
  </w:num>
  <w:num w:numId="16">
    <w:abstractNumId w:val="4"/>
  </w:num>
  <w:num w:numId="17">
    <w:abstractNumId w:val="3"/>
  </w:num>
  <w:num w:numId="18">
    <w:abstractNumId w:val="2"/>
  </w:num>
  <w:num w:numId="19">
    <w:abstractNumId w:val="1"/>
  </w:num>
  <w:num w:numId="20">
    <w:abstractNumId w:val="0"/>
  </w:num>
  <w:num w:numId="21">
    <w:abstractNumId w:val="16"/>
    <w:lvlOverride w:ilvl="0">
      <w:startOverride w:val="1"/>
      <w:lvl w:ilvl="0">
        <w:start w:val="1"/>
        <w:numFmt w:val="bullet"/>
        <w:lvlText w:val="·"/>
        <w:lvlJc w:val="left"/>
        <w:rPr>
          <w:rFonts w:ascii="Symbol" w:hAnsi="Symbol" w:cs="Symbol"/>
          <w:sz w:val="24"/>
        </w:rPr>
      </w:lvl>
    </w:lvlOverride>
    <w:lvlOverride w:ilvl="1">
      <w:startOverride w:val="1"/>
      <w:lvl w:ilvl="1">
        <w:start w:val="1"/>
        <w:numFmt w:val="bullet"/>
        <w:lvlText w:val="§"/>
        <w:lvlJc w:val="left"/>
        <w:rPr>
          <w:rFonts w:ascii="Wingdings" w:hAnsi="Wingdings" w:cs="Wingdings"/>
          <w:sz w:val="24"/>
        </w:rPr>
      </w:lvl>
    </w:lvlOverride>
    <w:lvlOverride w:ilvl="2">
      <w:startOverride w:val="1"/>
      <w:lvl w:ilvl="2">
        <w:start w:val="1"/>
        <w:numFmt w:val="bullet"/>
        <w:lvlText w:val="q"/>
        <w:lvlJc w:val="left"/>
        <w:rPr>
          <w:rFonts w:ascii="Wingdings" w:hAnsi="Wingdings" w:cs="Wingdings"/>
          <w:sz w:val="24"/>
        </w:rPr>
      </w:lvl>
    </w:lvlOverride>
    <w:lvlOverride w:ilvl="3">
      <w:startOverride w:val="1"/>
      <w:lvl w:ilvl="3">
        <w:start w:val="1"/>
        <w:numFmt w:val="bullet"/>
        <w:lvlText w:val="¨"/>
        <w:lvlJc w:val="left"/>
        <w:rPr>
          <w:rFonts w:ascii="Symbol" w:hAnsi="Symbol" w:cs="Symbol"/>
          <w:sz w:val="24"/>
        </w:rPr>
      </w:lvl>
    </w:lvlOverride>
    <w:lvlOverride w:ilvl="4">
      <w:startOverride w:val="1"/>
      <w:lvl w:ilvl="4">
        <w:start w:val="1"/>
        <w:numFmt w:val="bullet"/>
        <w:lvlText w:val="v"/>
        <w:lvlJc w:val="left"/>
        <w:rPr>
          <w:rFonts w:ascii="Wingdings" w:hAnsi="Wingdings" w:cs="Wingdings"/>
          <w:sz w:val="24"/>
        </w:rPr>
      </w:lvl>
    </w:lvlOverride>
    <w:lvlOverride w:ilvl="5">
      <w:startOverride w:val="1"/>
      <w:lvl w:ilvl="5">
        <w:start w:val="1"/>
        <w:numFmt w:val="bullet"/>
        <w:lvlText w:val="Ø"/>
        <w:lvlJc w:val="left"/>
        <w:rPr>
          <w:rFonts w:ascii="Wingdings" w:hAnsi="Wingdings" w:cs="Wingdings"/>
          <w:sz w:val="24"/>
        </w:rPr>
      </w:lvl>
    </w:lvlOverride>
    <w:lvlOverride w:ilvl="6">
      <w:startOverride w:val="1"/>
      <w:lvl w:ilvl="6">
        <w:start w:val="1"/>
        <w:numFmt w:val="bullet"/>
        <w:lvlText w:val="ü"/>
        <w:lvlJc w:val="left"/>
        <w:rPr>
          <w:rFonts w:ascii="Wingdings" w:hAnsi="Wingdings" w:cs="Wingdings"/>
          <w:sz w:val="24"/>
        </w:rPr>
      </w:lvl>
    </w:lvlOverride>
    <w:lvlOverride w:ilvl="7">
      <w:startOverride w:val="1"/>
      <w:lvl w:ilvl="7">
        <w:start w:val="1"/>
        <w:numFmt w:val="bullet"/>
        <w:lvlText w:val="·"/>
        <w:lvlJc w:val="left"/>
        <w:rPr>
          <w:rFonts w:ascii="Symbol" w:hAnsi="Symbol" w:cs="Symbol"/>
          <w:sz w:val="24"/>
        </w:rPr>
      </w:lvl>
    </w:lvlOverride>
    <w:lvlOverride w:ilvl="8">
      <w:startOverride w:val="1"/>
      <w:lvl w:ilvl="8">
        <w:start w:val="1"/>
        <w:numFmt w:val="bullet"/>
        <w:lvlText w:val="§"/>
        <w:lvlJc w:val="left"/>
        <w:rPr>
          <w:rFonts w:ascii="Wingdings" w:hAnsi="Wingdings" w:cs="Wingdings"/>
          <w:sz w:val="24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44"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E1D30"/>
    <w:rsid w:val="00014EC9"/>
    <w:rsid w:val="00020A57"/>
    <w:rsid w:val="00021F22"/>
    <w:rsid w:val="00031B50"/>
    <w:rsid w:val="00037F39"/>
    <w:rsid w:val="00061C20"/>
    <w:rsid w:val="00062B92"/>
    <w:rsid w:val="00096C87"/>
    <w:rsid w:val="00136813"/>
    <w:rsid w:val="00160B3E"/>
    <w:rsid w:val="0019068B"/>
    <w:rsid w:val="00192C9F"/>
    <w:rsid w:val="00194807"/>
    <w:rsid w:val="0020173F"/>
    <w:rsid w:val="00222376"/>
    <w:rsid w:val="00222E5C"/>
    <w:rsid w:val="00284895"/>
    <w:rsid w:val="002A28E0"/>
    <w:rsid w:val="002E20DF"/>
    <w:rsid w:val="002F6922"/>
    <w:rsid w:val="00300D10"/>
    <w:rsid w:val="00304A6A"/>
    <w:rsid w:val="00311D82"/>
    <w:rsid w:val="00330A9B"/>
    <w:rsid w:val="00353D4C"/>
    <w:rsid w:val="003659A0"/>
    <w:rsid w:val="0038060D"/>
    <w:rsid w:val="003A0A31"/>
    <w:rsid w:val="003B6C3C"/>
    <w:rsid w:val="00417A61"/>
    <w:rsid w:val="00451F40"/>
    <w:rsid w:val="00467753"/>
    <w:rsid w:val="00497997"/>
    <w:rsid w:val="004A5752"/>
    <w:rsid w:val="004C1ED3"/>
    <w:rsid w:val="00501A05"/>
    <w:rsid w:val="0054026F"/>
    <w:rsid w:val="00571D46"/>
    <w:rsid w:val="005B3FF2"/>
    <w:rsid w:val="005D16C5"/>
    <w:rsid w:val="005F710B"/>
    <w:rsid w:val="00605630"/>
    <w:rsid w:val="00620674"/>
    <w:rsid w:val="006373EE"/>
    <w:rsid w:val="006400B0"/>
    <w:rsid w:val="00650B97"/>
    <w:rsid w:val="006C1597"/>
    <w:rsid w:val="006E31CB"/>
    <w:rsid w:val="00772C66"/>
    <w:rsid w:val="007806E7"/>
    <w:rsid w:val="007D5208"/>
    <w:rsid w:val="007D692C"/>
    <w:rsid w:val="007E3772"/>
    <w:rsid w:val="008160B6"/>
    <w:rsid w:val="00821796"/>
    <w:rsid w:val="00823643"/>
    <w:rsid w:val="0085715C"/>
    <w:rsid w:val="00880E93"/>
    <w:rsid w:val="008A1AA2"/>
    <w:rsid w:val="008E01A0"/>
    <w:rsid w:val="008E2F7A"/>
    <w:rsid w:val="00936092"/>
    <w:rsid w:val="00986586"/>
    <w:rsid w:val="009A6718"/>
    <w:rsid w:val="009A7698"/>
    <w:rsid w:val="00A074C1"/>
    <w:rsid w:val="00A86CDA"/>
    <w:rsid w:val="00AC6E56"/>
    <w:rsid w:val="00B43970"/>
    <w:rsid w:val="00B57760"/>
    <w:rsid w:val="00C14670"/>
    <w:rsid w:val="00C41360"/>
    <w:rsid w:val="00C47D2B"/>
    <w:rsid w:val="00CB0207"/>
    <w:rsid w:val="00CB0289"/>
    <w:rsid w:val="00CD0481"/>
    <w:rsid w:val="00CD509F"/>
    <w:rsid w:val="00CE1D30"/>
    <w:rsid w:val="00CF60FF"/>
    <w:rsid w:val="00D07C74"/>
    <w:rsid w:val="00D209BC"/>
    <w:rsid w:val="00D43F03"/>
    <w:rsid w:val="00D60F10"/>
    <w:rsid w:val="00D61865"/>
    <w:rsid w:val="00D731F9"/>
    <w:rsid w:val="00D924B0"/>
    <w:rsid w:val="00D96BC3"/>
    <w:rsid w:val="00DE0176"/>
    <w:rsid w:val="00DE5993"/>
    <w:rsid w:val="00E853F0"/>
    <w:rsid w:val="00EB492B"/>
    <w:rsid w:val="00EB62E9"/>
    <w:rsid w:val="00EB6BD0"/>
    <w:rsid w:val="00F13BAA"/>
    <w:rsid w:val="00F1479F"/>
    <w:rsid w:val="00F46112"/>
    <w:rsid w:val="00F578DE"/>
    <w:rsid w:val="00F94DEB"/>
    <w:rsid w:val="00FB6D06"/>
    <w:rsid w:val="00FE21BF"/>
    <w:rsid w:val="00FF3E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2F962392-302F-41B8-AAE9-E69804A744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fr-FR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986586"/>
    <w:pPr>
      <w:spacing w:after="200" w:line="276" w:lineRule="auto"/>
    </w:pPr>
    <w:rPr>
      <w:rFonts w:ascii="Arial" w:hAnsi="Arial" w:cs="Arial"/>
      <w:sz w:val="22"/>
    </w:rPr>
  </w:style>
  <w:style w:type="paragraph" w:styleId="Titre1">
    <w:name w:val="heading 1"/>
    <w:basedOn w:val="Normal"/>
    <w:next w:val="Para1"/>
    <w:link w:val="Titre1Car"/>
    <w:uiPriority w:val="9"/>
    <w:qFormat/>
    <w:rsid w:val="00136813"/>
    <w:pPr>
      <w:keepNext/>
      <w:keepLines/>
      <w:numPr>
        <w:numId w:val="15"/>
      </w:numPr>
      <w:pBdr>
        <w:top w:val="single" w:sz="12" w:space="1" w:color="595959"/>
        <w:left w:val="single" w:sz="12" w:space="4" w:color="595959"/>
        <w:bottom w:val="single" w:sz="12" w:space="1" w:color="595959"/>
        <w:right w:val="single" w:sz="12" w:space="4" w:color="595959"/>
      </w:pBdr>
      <w:shd w:val="clear" w:color="auto" w:fill="595959"/>
      <w:spacing w:before="120" w:after="120" w:line="240" w:lineRule="auto"/>
      <w:outlineLvl w:val="0"/>
    </w:pPr>
    <w:rPr>
      <w:rFonts w:eastAsia="Times New Roman" w:cs="Times New Roman"/>
      <w:b/>
      <w:bCs/>
      <w:color w:val="FFFFFF"/>
      <w:sz w:val="34"/>
      <w:szCs w:val="28"/>
    </w:rPr>
  </w:style>
  <w:style w:type="paragraph" w:styleId="Titre2">
    <w:name w:val="heading 2"/>
    <w:basedOn w:val="Normal"/>
    <w:next w:val="Para1"/>
    <w:link w:val="Titre2Car"/>
    <w:autoRedefine/>
    <w:uiPriority w:val="9"/>
    <w:qFormat/>
    <w:rsid w:val="00136813"/>
    <w:pPr>
      <w:numPr>
        <w:ilvl w:val="1"/>
        <w:numId w:val="15"/>
      </w:numPr>
      <w:pBdr>
        <w:top w:val="single" w:sz="12" w:space="1" w:color="DDDDDD"/>
        <w:left w:val="single" w:sz="12" w:space="4" w:color="CCCCCC"/>
        <w:bottom w:val="single" w:sz="12" w:space="1" w:color="CCCCCC"/>
      </w:pBdr>
      <w:shd w:val="clear" w:color="auto" w:fill="DDDDDD"/>
      <w:spacing w:before="120" w:after="120" w:line="240" w:lineRule="auto"/>
      <w:ind w:left="0"/>
      <w:outlineLvl w:val="1"/>
    </w:pPr>
    <w:rPr>
      <w:rFonts w:eastAsia="Times New Roman" w:cs="Times New Roman"/>
      <w:b/>
      <w:bCs/>
      <w:color w:val="333333"/>
      <w:sz w:val="30"/>
      <w:szCs w:val="26"/>
    </w:rPr>
  </w:style>
  <w:style w:type="paragraph" w:styleId="Titre3">
    <w:name w:val="heading 3"/>
    <w:basedOn w:val="Normal"/>
    <w:next w:val="Para1"/>
    <w:link w:val="Titre3Car"/>
    <w:autoRedefine/>
    <w:uiPriority w:val="9"/>
    <w:qFormat/>
    <w:rsid w:val="00136813"/>
    <w:pPr>
      <w:keepNext/>
      <w:keepLines/>
      <w:numPr>
        <w:ilvl w:val="2"/>
        <w:numId w:val="15"/>
      </w:numPr>
      <w:pBdr>
        <w:bottom w:val="single" w:sz="2" w:space="1" w:color="CCCCCC"/>
      </w:pBdr>
      <w:spacing w:before="120" w:after="120" w:line="240" w:lineRule="auto"/>
      <w:ind w:left="0"/>
      <w:outlineLvl w:val="2"/>
    </w:pPr>
    <w:rPr>
      <w:rFonts w:eastAsia="Times New Roman" w:cs="Times New Roman"/>
      <w:b/>
      <w:bCs/>
      <w:color w:val="595959"/>
      <w:sz w:val="28"/>
    </w:rPr>
  </w:style>
  <w:style w:type="paragraph" w:styleId="Titre4">
    <w:name w:val="heading 4"/>
    <w:basedOn w:val="Normal"/>
    <w:next w:val="Para1"/>
    <w:link w:val="Titre4Car"/>
    <w:uiPriority w:val="9"/>
    <w:qFormat/>
    <w:rsid w:val="00136813"/>
    <w:pPr>
      <w:keepNext/>
      <w:keepLines/>
      <w:numPr>
        <w:ilvl w:val="3"/>
        <w:numId w:val="15"/>
      </w:numPr>
      <w:spacing w:before="120" w:after="120" w:line="240" w:lineRule="auto"/>
      <w:ind w:left="0"/>
      <w:outlineLvl w:val="3"/>
    </w:pPr>
    <w:rPr>
      <w:rFonts w:eastAsia="Times New Roman" w:cs="Times New Roman"/>
      <w:b/>
      <w:bCs/>
      <w:iCs/>
      <w:color w:val="333333"/>
      <w:sz w:val="26"/>
    </w:rPr>
  </w:style>
  <w:style w:type="paragraph" w:styleId="Titre5">
    <w:name w:val="heading 5"/>
    <w:basedOn w:val="Normal"/>
    <w:next w:val="Para1"/>
    <w:link w:val="Titre5Car"/>
    <w:uiPriority w:val="9"/>
    <w:qFormat/>
    <w:rsid w:val="00136813"/>
    <w:pPr>
      <w:keepNext/>
      <w:keepLines/>
      <w:numPr>
        <w:ilvl w:val="4"/>
        <w:numId w:val="15"/>
      </w:numPr>
      <w:spacing w:before="120" w:after="120" w:line="240" w:lineRule="auto"/>
      <w:ind w:left="0"/>
      <w:outlineLvl w:val="4"/>
    </w:pPr>
    <w:rPr>
      <w:rFonts w:eastAsia="Times New Roman" w:cs="Times New Roman"/>
      <w:color w:val="333333"/>
      <w:sz w:val="24"/>
    </w:rPr>
  </w:style>
  <w:style w:type="paragraph" w:styleId="Titre6">
    <w:name w:val="heading 6"/>
    <w:basedOn w:val="Normal"/>
    <w:next w:val="Para1"/>
    <w:link w:val="Titre6Car"/>
    <w:uiPriority w:val="9"/>
    <w:qFormat/>
    <w:rsid w:val="00136813"/>
    <w:pPr>
      <w:keepNext/>
      <w:keepLines/>
      <w:numPr>
        <w:ilvl w:val="5"/>
        <w:numId w:val="15"/>
      </w:numPr>
      <w:spacing w:before="120" w:after="120" w:line="240" w:lineRule="auto"/>
      <w:ind w:left="0"/>
      <w:outlineLvl w:val="5"/>
    </w:pPr>
    <w:rPr>
      <w:rFonts w:eastAsia="Times New Roman" w:cs="Times New Roman"/>
      <w:i/>
      <w:iCs/>
      <w:color w:val="333333"/>
      <w:sz w:val="24"/>
    </w:rPr>
  </w:style>
  <w:style w:type="paragraph" w:styleId="Titre7">
    <w:name w:val="heading 7"/>
    <w:basedOn w:val="Normal"/>
    <w:next w:val="Normal"/>
    <w:link w:val="Titre7Car"/>
    <w:uiPriority w:val="9"/>
    <w:qFormat/>
    <w:rsid w:val="00C41360"/>
    <w:pPr>
      <w:keepNext/>
      <w:keepLines/>
      <w:numPr>
        <w:ilvl w:val="6"/>
        <w:numId w:val="15"/>
      </w:numPr>
      <w:spacing w:before="200" w:after="0"/>
      <w:outlineLvl w:val="6"/>
    </w:pPr>
    <w:rPr>
      <w:rFonts w:ascii="Cambria" w:eastAsia="Times New Roman" w:hAnsi="Cambria" w:cs="Times New Roman"/>
      <w:i/>
      <w:iCs/>
      <w:color w:val="404040"/>
    </w:rPr>
  </w:style>
  <w:style w:type="paragraph" w:styleId="Titre8">
    <w:name w:val="heading 8"/>
    <w:basedOn w:val="Normal"/>
    <w:next w:val="Normal"/>
    <w:link w:val="Titre8Car"/>
    <w:uiPriority w:val="9"/>
    <w:qFormat/>
    <w:rsid w:val="00C41360"/>
    <w:pPr>
      <w:keepNext/>
      <w:keepLines/>
      <w:numPr>
        <w:ilvl w:val="7"/>
        <w:numId w:val="15"/>
      </w:numPr>
      <w:spacing w:before="200" w:after="0"/>
      <w:outlineLvl w:val="7"/>
    </w:pPr>
    <w:rPr>
      <w:rFonts w:ascii="Cambria" w:eastAsia="Times New Roman" w:hAnsi="Cambria" w:cs="Times New Roman"/>
      <w:color w:val="404040"/>
    </w:rPr>
  </w:style>
  <w:style w:type="paragraph" w:styleId="Titre9">
    <w:name w:val="heading 9"/>
    <w:basedOn w:val="Normal"/>
    <w:next w:val="Normal"/>
    <w:link w:val="Titre9Car"/>
    <w:uiPriority w:val="9"/>
    <w:qFormat/>
    <w:rsid w:val="00C41360"/>
    <w:pPr>
      <w:keepNext/>
      <w:keepLines/>
      <w:numPr>
        <w:ilvl w:val="8"/>
        <w:numId w:val="15"/>
      </w:numPr>
      <w:spacing w:before="200" w:after="0"/>
      <w:outlineLvl w:val="8"/>
    </w:pPr>
    <w:rPr>
      <w:rFonts w:ascii="Cambria" w:eastAsia="Times New Roman" w:hAnsi="Cambria" w:cs="Times New Roman"/>
      <w:i/>
      <w:iCs/>
      <w:color w:val="40404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2Car">
    <w:name w:val="Titre 2 Car"/>
    <w:link w:val="Titre2"/>
    <w:uiPriority w:val="9"/>
    <w:rsid w:val="00136813"/>
    <w:rPr>
      <w:rFonts w:ascii="Arial" w:eastAsia="Times New Roman" w:hAnsi="Arial"/>
      <w:b/>
      <w:bCs/>
      <w:color w:val="333333"/>
      <w:sz w:val="30"/>
      <w:szCs w:val="26"/>
      <w:shd w:val="clear" w:color="auto" w:fill="DDDDDD"/>
    </w:rPr>
  </w:style>
  <w:style w:type="character" w:customStyle="1" w:styleId="Titre3Car">
    <w:name w:val="Titre 3 Car"/>
    <w:link w:val="Titre3"/>
    <w:uiPriority w:val="9"/>
    <w:rsid w:val="00136813"/>
    <w:rPr>
      <w:rFonts w:ascii="Arial" w:eastAsia="Times New Roman" w:hAnsi="Arial"/>
      <w:b/>
      <w:bCs/>
      <w:color w:val="595959"/>
      <w:sz w:val="28"/>
    </w:rPr>
  </w:style>
  <w:style w:type="paragraph" w:styleId="Titre">
    <w:name w:val="Title"/>
    <w:basedOn w:val="Normal"/>
    <w:next w:val="Normal"/>
    <w:link w:val="TitreCar"/>
    <w:uiPriority w:val="10"/>
    <w:qFormat/>
    <w:rsid w:val="007D692C"/>
    <w:pPr>
      <w:pBdr>
        <w:top w:val="single" w:sz="24" w:space="1" w:color="404040"/>
        <w:left w:val="single" w:sz="24" w:space="4" w:color="404040"/>
        <w:bottom w:val="single" w:sz="24" w:space="4" w:color="404040"/>
        <w:right w:val="single" w:sz="24" w:space="4" w:color="404040"/>
      </w:pBdr>
      <w:shd w:val="clear" w:color="auto" w:fill="404040"/>
      <w:spacing w:after="300" w:line="240" w:lineRule="auto"/>
      <w:contextualSpacing/>
      <w:jc w:val="center"/>
    </w:pPr>
    <w:rPr>
      <w:rFonts w:eastAsia="Times New Roman" w:cs="Times New Roman"/>
      <w:caps/>
      <w:color w:val="FFFFFF"/>
      <w:spacing w:val="5"/>
      <w:kern w:val="28"/>
      <w:sz w:val="42"/>
      <w:szCs w:val="52"/>
    </w:rPr>
  </w:style>
  <w:style w:type="character" w:customStyle="1" w:styleId="TitreCar">
    <w:name w:val="Titre Car"/>
    <w:link w:val="Titre"/>
    <w:uiPriority w:val="10"/>
    <w:rsid w:val="007D692C"/>
    <w:rPr>
      <w:rFonts w:ascii="Arial" w:eastAsia="Times New Roman" w:hAnsi="Arial"/>
      <w:caps/>
      <w:color w:val="FFFFFF"/>
      <w:spacing w:val="5"/>
      <w:kern w:val="28"/>
      <w:sz w:val="42"/>
      <w:szCs w:val="52"/>
      <w:shd w:val="clear" w:color="auto" w:fill="404040"/>
    </w:rPr>
  </w:style>
  <w:style w:type="character" w:customStyle="1" w:styleId="Titre1Car">
    <w:name w:val="Titre 1 Car"/>
    <w:link w:val="Titre1"/>
    <w:uiPriority w:val="9"/>
    <w:rsid w:val="00136813"/>
    <w:rPr>
      <w:rFonts w:ascii="Arial" w:eastAsia="Times New Roman" w:hAnsi="Arial"/>
      <w:b/>
      <w:bCs/>
      <w:color w:val="FFFFFF"/>
      <w:sz w:val="34"/>
      <w:szCs w:val="28"/>
      <w:shd w:val="clear" w:color="auto" w:fill="595959"/>
    </w:rPr>
  </w:style>
  <w:style w:type="table" w:styleId="Grilledutableau">
    <w:name w:val="Table Grid"/>
    <w:basedOn w:val="TableauNormal"/>
    <w:uiPriority w:val="59"/>
    <w:rsid w:val="00DE0176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Titre4Car">
    <w:name w:val="Titre 4 Car"/>
    <w:link w:val="Titre4"/>
    <w:uiPriority w:val="9"/>
    <w:rsid w:val="00136813"/>
    <w:rPr>
      <w:rFonts w:ascii="Arial" w:eastAsia="Times New Roman" w:hAnsi="Arial"/>
      <w:b/>
      <w:bCs/>
      <w:iCs/>
      <w:color w:val="333333"/>
      <w:sz w:val="26"/>
    </w:rPr>
  </w:style>
  <w:style w:type="character" w:customStyle="1" w:styleId="Titre5Car">
    <w:name w:val="Titre 5 Car"/>
    <w:link w:val="Titre5"/>
    <w:uiPriority w:val="9"/>
    <w:rsid w:val="00136813"/>
    <w:rPr>
      <w:rFonts w:ascii="Arial" w:eastAsia="Times New Roman" w:hAnsi="Arial"/>
      <w:color w:val="333333"/>
      <w:sz w:val="24"/>
    </w:rPr>
  </w:style>
  <w:style w:type="character" w:customStyle="1" w:styleId="Titre6Car">
    <w:name w:val="Titre 6 Car"/>
    <w:link w:val="Titre6"/>
    <w:uiPriority w:val="9"/>
    <w:rsid w:val="00136813"/>
    <w:rPr>
      <w:rFonts w:ascii="Arial" w:eastAsia="Times New Roman" w:hAnsi="Arial"/>
      <w:i/>
      <w:iCs/>
      <w:color w:val="333333"/>
      <w:sz w:val="24"/>
    </w:rPr>
  </w:style>
  <w:style w:type="paragraph" w:styleId="En-tte">
    <w:name w:val="header"/>
    <w:basedOn w:val="Normal"/>
    <w:link w:val="En-tteCar"/>
    <w:uiPriority w:val="99"/>
    <w:rsid w:val="00353D4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-tteCar">
    <w:name w:val="En-tête Car"/>
    <w:link w:val="En-tte"/>
    <w:uiPriority w:val="99"/>
    <w:rsid w:val="00880E93"/>
    <w:rPr>
      <w:rFonts w:ascii="Arial" w:hAnsi="Arial" w:cs="Arial"/>
      <w:color w:val="666666"/>
      <w:sz w:val="20"/>
      <w:szCs w:val="20"/>
    </w:rPr>
  </w:style>
  <w:style w:type="paragraph" w:styleId="Pieddepage">
    <w:name w:val="footer"/>
    <w:basedOn w:val="Normal"/>
    <w:link w:val="PieddepageCar"/>
    <w:uiPriority w:val="99"/>
    <w:rsid w:val="00353D4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depageCar">
    <w:name w:val="Pied de page Car"/>
    <w:link w:val="Pieddepage"/>
    <w:uiPriority w:val="99"/>
    <w:rsid w:val="00880E93"/>
    <w:rPr>
      <w:rFonts w:ascii="Arial" w:hAnsi="Arial" w:cs="Arial"/>
      <w:color w:val="666666"/>
      <w:sz w:val="20"/>
      <w:szCs w:val="20"/>
    </w:rPr>
  </w:style>
  <w:style w:type="character" w:styleId="Textedelespacerserv">
    <w:name w:val="Placeholder Text"/>
    <w:uiPriority w:val="99"/>
    <w:rsid w:val="0020173F"/>
    <w:rPr>
      <w:color w:val="808080"/>
    </w:rPr>
  </w:style>
  <w:style w:type="paragraph" w:styleId="Textedebulles">
    <w:name w:val="Balloon Text"/>
    <w:basedOn w:val="Normal"/>
    <w:link w:val="TextedebullesCar"/>
    <w:uiPriority w:val="99"/>
    <w:rsid w:val="002017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rsid w:val="00880E93"/>
    <w:rPr>
      <w:rFonts w:ascii="Tahoma" w:hAnsi="Tahoma" w:cs="Tahoma"/>
      <w:color w:val="666666"/>
      <w:sz w:val="16"/>
      <w:szCs w:val="16"/>
    </w:rPr>
  </w:style>
  <w:style w:type="paragraph" w:styleId="TM1">
    <w:name w:val="toc 1"/>
    <w:basedOn w:val="Normal"/>
    <w:next w:val="Normal"/>
    <w:autoRedefine/>
    <w:uiPriority w:val="39"/>
    <w:rsid w:val="00A86CDA"/>
    <w:pPr>
      <w:tabs>
        <w:tab w:val="left" w:pos="432"/>
        <w:tab w:val="right" w:leader="dot" w:pos="9350"/>
      </w:tabs>
      <w:spacing w:after="100"/>
    </w:pPr>
    <w:rPr>
      <w:noProof/>
      <w:color w:val="262626"/>
      <w:sz w:val="26"/>
      <w:szCs w:val="26"/>
    </w:rPr>
  </w:style>
  <w:style w:type="paragraph" w:styleId="TM2">
    <w:name w:val="toc 2"/>
    <w:basedOn w:val="Normal"/>
    <w:next w:val="Normal"/>
    <w:autoRedefine/>
    <w:uiPriority w:val="39"/>
    <w:rsid w:val="00A86CDA"/>
    <w:pPr>
      <w:tabs>
        <w:tab w:val="left" w:pos="720"/>
        <w:tab w:val="right" w:leader="dot" w:pos="9350"/>
      </w:tabs>
      <w:spacing w:after="100"/>
      <w:ind w:left="144"/>
    </w:pPr>
    <w:rPr>
      <w:noProof/>
      <w:color w:val="262626"/>
      <w:szCs w:val="22"/>
    </w:rPr>
  </w:style>
  <w:style w:type="paragraph" w:styleId="TM3">
    <w:name w:val="toc 3"/>
    <w:basedOn w:val="Normal"/>
    <w:next w:val="Normal"/>
    <w:autoRedefine/>
    <w:uiPriority w:val="39"/>
    <w:rsid w:val="00A86CDA"/>
    <w:pPr>
      <w:tabs>
        <w:tab w:val="left" w:pos="720"/>
        <w:tab w:val="right" w:leader="dot" w:pos="9350"/>
      </w:tabs>
      <w:spacing w:after="100"/>
      <w:ind w:left="288"/>
    </w:pPr>
    <w:rPr>
      <w:noProof/>
      <w:color w:val="262626"/>
    </w:rPr>
  </w:style>
  <w:style w:type="paragraph" w:styleId="TM4">
    <w:name w:val="toc 4"/>
    <w:basedOn w:val="Normal"/>
    <w:next w:val="Normal"/>
    <w:autoRedefine/>
    <w:uiPriority w:val="39"/>
    <w:rsid w:val="00D61865"/>
    <w:pPr>
      <w:tabs>
        <w:tab w:val="left" w:pos="1320"/>
        <w:tab w:val="right" w:leader="dot" w:pos="9350"/>
      </w:tabs>
      <w:spacing w:after="100"/>
      <w:ind w:left="432"/>
    </w:pPr>
    <w:rPr>
      <w:noProof/>
      <w:color w:val="262626"/>
    </w:rPr>
  </w:style>
  <w:style w:type="paragraph" w:styleId="TM5">
    <w:name w:val="toc 5"/>
    <w:basedOn w:val="Normal"/>
    <w:next w:val="Normal"/>
    <w:autoRedefine/>
    <w:uiPriority w:val="39"/>
    <w:rsid w:val="00C41360"/>
    <w:pPr>
      <w:spacing w:after="100"/>
      <w:ind w:left="576"/>
    </w:pPr>
  </w:style>
  <w:style w:type="paragraph" w:styleId="TM6">
    <w:name w:val="toc 6"/>
    <w:basedOn w:val="Normal"/>
    <w:next w:val="Normal"/>
    <w:autoRedefine/>
    <w:uiPriority w:val="39"/>
    <w:rsid w:val="00772C66"/>
    <w:pPr>
      <w:tabs>
        <w:tab w:val="left" w:pos="1320"/>
        <w:tab w:val="right" w:leader="dot" w:pos="9350"/>
      </w:tabs>
      <w:spacing w:after="100"/>
      <w:ind w:left="720"/>
    </w:pPr>
  </w:style>
  <w:style w:type="table" w:customStyle="1" w:styleId="TaskInfo">
    <w:name w:val="TaskInfo"/>
    <w:basedOn w:val="TableauNormal"/>
    <w:uiPriority w:val="99"/>
    <w:qFormat/>
    <w:rsid w:val="00451F40"/>
    <w:rPr>
      <w:i/>
    </w:rPr>
    <w:tblPr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8" w:space="0" w:color="FFFFFF"/>
        <w:insideV w:val="single" w:sz="8" w:space="0" w:color="FFFFFF"/>
      </w:tblBorders>
    </w:tblPr>
    <w:tcPr>
      <w:shd w:val="clear" w:color="auto" w:fill="F2F2F2"/>
    </w:tcPr>
  </w:style>
  <w:style w:type="paragraph" w:customStyle="1" w:styleId="Para1">
    <w:name w:val="Para 1"/>
    <w:basedOn w:val="Normal"/>
    <w:link w:val="Para1Char"/>
    <w:qFormat/>
    <w:rsid w:val="006E31CB"/>
    <w:pPr>
      <w:ind w:left="540"/>
    </w:pPr>
  </w:style>
  <w:style w:type="character" w:customStyle="1" w:styleId="Para1Char">
    <w:name w:val="Para 1 Char"/>
    <w:link w:val="Para1"/>
    <w:rsid w:val="006E31CB"/>
    <w:rPr>
      <w:rFonts w:ascii="Arial" w:hAnsi="Arial" w:cs="Arial"/>
      <w:color w:val="666666"/>
      <w:sz w:val="20"/>
      <w:szCs w:val="20"/>
    </w:rPr>
  </w:style>
  <w:style w:type="character" w:customStyle="1" w:styleId="Titre7Car">
    <w:name w:val="Titre 7 Car"/>
    <w:link w:val="Titre7"/>
    <w:uiPriority w:val="9"/>
    <w:rsid w:val="00C41360"/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customStyle="1" w:styleId="Titre8Car">
    <w:name w:val="Titre 8 Car"/>
    <w:link w:val="Titre8"/>
    <w:uiPriority w:val="9"/>
    <w:rsid w:val="00C41360"/>
    <w:rPr>
      <w:rFonts w:ascii="Cambria" w:eastAsia="Times New Roman" w:hAnsi="Cambria" w:cs="Times New Roman"/>
      <w:color w:val="404040"/>
      <w:sz w:val="20"/>
      <w:szCs w:val="20"/>
    </w:rPr>
  </w:style>
  <w:style w:type="character" w:customStyle="1" w:styleId="Titre9Car">
    <w:name w:val="Titre 9 Car"/>
    <w:link w:val="Titre9"/>
    <w:uiPriority w:val="9"/>
    <w:rsid w:val="00C41360"/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styleId="Lienhypertexte">
    <w:name w:val="Hyperlink"/>
    <w:uiPriority w:val="99"/>
    <w:rsid w:val="00014EC9"/>
    <w:rPr>
      <w:color w:val="0000FF"/>
      <w:u w:val="single"/>
    </w:rPr>
  </w:style>
  <w:style w:type="character" w:styleId="Rfrenceple">
    <w:name w:val="Subtle Reference"/>
    <w:basedOn w:val="Policepardfaut"/>
    <w:uiPriority w:val="31"/>
    <w:qFormat/>
    <w:rPr>
      <w:smallCaps/>
      <w:color w:val="C0504D" w:themeColor="accent2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579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package" Target="embeddings/Microsoft_Word_Document3.docx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emf"/><Relationship Id="rId7" Type="http://schemas.openxmlformats.org/officeDocument/2006/relationships/endnotes" Target="endnotes.xml"/><Relationship Id="rId12" Type="http://schemas.openxmlformats.org/officeDocument/2006/relationships/package" Target="embeddings/Microsoft_Word_Document1.docx"/><Relationship Id="rId17" Type="http://schemas.openxmlformats.org/officeDocument/2006/relationships/image" Target="media/image6.emf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package" Target="embeddings/Microsoft_Word_Document2.docx"/><Relationship Id="rId20" Type="http://schemas.openxmlformats.org/officeDocument/2006/relationships/package" Target="embeddings/Microsoft_Word_Document4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package" Target="embeddings/Microsoft_Word_Document6.docx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10" Type="http://schemas.openxmlformats.org/officeDocument/2006/relationships/package" Target="embeddings/Microsoft_Word_Document.docx"/><Relationship Id="rId19" Type="http://schemas.openxmlformats.org/officeDocument/2006/relationships/image" Target="media/image7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package" Target="embeddings/Microsoft_Excel_Worksheet.xlsx"/><Relationship Id="rId22" Type="http://schemas.openxmlformats.org/officeDocument/2006/relationships/package" Target="embeddings/Microsoft_Word_Document5.docx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HarvardAnglia2008OfficeOnline.xsl" StyleName="Harvard – Anglia 2008"/>
</file>

<file path=customXml/itemProps1.xml><?xml version="1.0" encoding="utf-8"?>
<ds:datastoreItem xmlns:ds="http://schemas.openxmlformats.org/officeDocument/2006/customXml" ds:itemID="{4610E3B0-DE75-4037-9448-6496EB435E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844</Words>
  <Characters>4643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>Hewlett-Packard</Company>
  <LinksUpToDate>false</LinksUpToDate>
  <CharactersWithSpaces>5477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S6.31 Cycles Théoriques</dc:title>
  <dc:subject/>
  <dc:creator>remy cann</dc:creator>
  <cp:keywords/>
  <dc:description/>
  <cp:lastModifiedBy>remy cann</cp:lastModifiedBy>
  <cp:revision>5</cp:revision>
  <dcterms:created xsi:type="dcterms:W3CDTF">2018-01-10T09:05:00Z</dcterms:created>
  <dcterms:modified xsi:type="dcterms:W3CDTF">2018-01-10T09:05:00Z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V3EXPORT">
    <vt:lpwstr>Exported from MindView3</vt:lpwstr>
  </property>
</Properties>
</file>